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0C" w:rsidRPr="00E07221" w:rsidRDefault="00E07221">
      <w:pPr>
        <w:rPr>
          <w:rFonts w:ascii="Bitter" w:hAnsi="Bitter"/>
          <w:b/>
          <w:sz w:val="40"/>
          <w:szCs w:val="40"/>
        </w:rPr>
      </w:pPr>
      <w:r>
        <w:rPr>
          <w:rFonts w:ascii="Avenir LT Std 35 Light" w:hAnsi="Avenir LT Std 35 Light"/>
          <w:b/>
          <w:noProof/>
          <w:sz w:val="32"/>
          <w:szCs w:val="32"/>
          <w:lang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487</wp:posOffset>
            </wp:positionV>
            <wp:extent cx="1013460" cy="614045"/>
            <wp:effectExtent l="0" t="0" r="0" b="0"/>
            <wp:wrapSquare wrapText="bothSides"/>
            <wp:docPr id="4" name="Picture 4" descr="ILM_Logo_No 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_Logo_No Strapline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460" cy="614045"/>
                    </a:xfrm>
                    <a:prstGeom prst="rect">
                      <a:avLst/>
                    </a:prstGeom>
                    <a:noFill/>
                  </pic:spPr>
                </pic:pic>
              </a:graphicData>
            </a:graphic>
            <wp14:sizeRelH relativeFrom="page">
              <wp14:pctWidth>0</wp14:pctWidth>
            </wp14:sizeRelH>
            <wp14:sizeRelV relativeFrom="page">
              <wp14:pctHeight>0</wp14:pctHeight>
            </wp14:sizeRelV>
          </wp:anchor>
        </w:drawing>
      </w:r>
      <w:r w:rsidRPr="00E07221">
        <w:rPr>
          <w:rFonts w:ascii="Avenir LT Std 35 Light" w:hAnsi="Avenir LT Std 35 Light"/>
          <w:b/>
          <w:noProof/>
          <w:sz w:val="32"/>
          <w:szCs w:val="32"/>
          <w:lang w:eastAsia="en-GB"/>
        </w:rPr>
        <mc:AlternateContent>
          <mc:Choice Requires="wps">
            <w:drawing>
              <wp:anchor distT="45720" distB="45720" distL="114300" distR="114300" simplePos="0" relativeHeight="251659264" behindDoc="0" locked="0" layoutInCell="1" allowOverlap="1" wp14:anchorId="7FC130F5" wp14:editId="3180270F">
                <wp:simplePos x="0" y="0"/>
                <wp:positionH relativeFrom="margin">
                  <wp:align>left</wp:align>
                </wp:positionH>
                <wp:positionV relativeFrom="paragraph">
                  <wp:posOffset>641985</wp:posOffset>
                </wp:positionV>
                <wp:extent cx="2891790" cy="105219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052195"/>
                        </a:xfrm>
                        <a:prstGeom prst="rect">
                          <a:avLst/>
                        </a:prstGeom>
                        <a:solidFill>
                          <a:srgbClr val="FFFFFF"/>
                        </a:solidFill>
                        <a:ln w="9525">
                          <a:noFill/>
                          <a:miter lim="800000"/>
                          <a:headEnd/>
                          <a:tailEnd/>
                        </a:ln>
                      </wps:spPr>
                      <wps:txbx>
                        <w:txbxContent>
                          <w:p w:rsidR="00F93BC2" w:rsidRPr="00E07221" w:rsidRDefault="00F93BC2">
                            <w:pPr>
                              <w:rPr>
                                <w:rFonts w:ascii="Avenir LT Std 35 Light" w:hAnsi="Avenir LT Std 35 Light" w:cs="Arial"/>
                              </w:rPr>
                            </w:pPr>
                            <w:r w:rsidRPr="00E07221">
                              <w:rPr>
                                <w:rFonts w:ascii="Avenir LT Std 35 Light" w:hAnsi="Avenir LT Std 35 Light" w:cs="Arial"/>
                              </w:rPr>
                              <w:t>This exercise is designed to check out which level of qualification is appropriate for you. Simply answer the 18 questions using the descriptors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130F5" id="_x0000_t202" coordsize="21600,21600" o:spt="202" path="m,l,21600r21600,l21600,xe">
                <v:stroke joinstyle="miter"/>
                <v:path gradientshapeok="t" o:connecttype="rect"/>
              </v:shapetype>
              <v:shape id="Text Box 2" o:spid="_x0000_s1026" type="#_x0000_t202" style="position:absolute;margin-left:0;margin-top:50.55pt;width:227.7pt;height:8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CRIQIAAB4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" stroked="f">
                <v:textbox>
                  <w:txbxContent>
                    <w:p w:rsidR="00F93BC2" w:rsidRPr="00E07221" w:rsidRDefault="00F93BC2">
                      <w:pPr>
                        <w:rPr>
                          <w:rFonts w:ascii="Avenir LT Std 35 Light" w:hAnsi="Avenir LT Std 35 Light" w:cs="Arial"/>
                        </w:rPr>
                      </w:pPr>
                      <w:r w:rsidRPr="00E07221">
                        <w:rPr>
                          <w:rFonts w:ascii="Avenir LT Std 35 Light" w:hAnsi="Avenir LT Std 35 Light" w:cs="Arial"/>
                        </w:rPr>
                        <w:t>This exercise is designed to check out which level of qualification is appropriate for you. Simply answer the 18 questions using the descriptors here.</w:t>
                      </w:r>
                    </w:p>
                  </w:txbxContent>
                </v:textbox>
                <w10:wrap type="square" anchorx="margin"/>
              </v:shape>
            </w:pict>
          </mc:Fallback>
        </mc:AlternateContent>
      </w:r>
      <w:r w:rsidR="00103085" w:rsidRPr="00E07221">
        <w:rPr>
          <w:rFonts w:ascii="Bitter" w:hAnsi="Bitter"/>
          <w:b/>
          <w:sz w:val="40"/>
          <w:szCs w:val="40"/>
        </w:rPr>
        <w:t xml:space="preserve">Are you a (Level </w:t>
      </w:r>
      <w:r w:rsidR="007B4564" w:rsidRPr="00E07221">
        <w:rPr>
          <w:rFonts w:ascii="Bitter" w:hAnsi="Bitter"/>
          <w:b/>
          <w:sz w:val="40"/>
          <w:szCs w:val="40"/>
        </w:rPr>
        <w:t>5) Senior Manager</w:t>
      </w:r>
      <w:r w:rsidR="004E37B1" w:rsidRPr="00E07221">
        <w:rPr>
          <w:rFonts w:ascii="Bitter" w:hAnsi="Bitter"/>
          <w:noProof/>
          <w:sz w:val="40"/>
          <w:szCs w:val="40"/>
          <w:lang w:eastAsia="en-GB"/>
        </w:rPr>
        <w:t>?</w:t>
      </w:r>
    </w:p>
    <w:p w:rsidR="006E6B99" w:rsidRPr="00E07221" w:rsidRDefault="006E6B99" w:rsidP="006E6B99">
      <w:pPr>
        <w:jc w:val="right"/>
        <w:rPr>
          <w:rFonts w:ascii="Avenir LT Std 35 Light" w:hAnsi="Avenir LT Std 35 Light"/>
          <w:b/>
          <w:sz w:val="16"/>
          <w:szCs w:val="16"/>
        </w:rPr>
      </w:pPr>
      <w:r w:rsidRPr="00E07221">
        <w:rPr>
          <w:rFonts w:ascii="Avenir LT Std 35 Light" w:hAnsi="Avenir LT Std 35 Light"/>
          <w:b/>
          <w:noProof/>
          <w:sz w:val="32"/>
          <w:szCs w:val="32"/>
          <w:lang w:eastAsia="en-GB"/>
        </w:rPr>
        <mc:AlternateContent>
          <mc:Choice Requires="wps">
            <w:drawing>
              <wp:anchor distT="45720" distB="45720" distL="114300" distR="114300" simplePos="0" relativeHeight="251661312" behindDoc="0" locked="0" layoutInCell="1" allowOverlap="1" wp14:anchorId="79891E95" wp14:editId="1C672C52">
                <wp:simplePos x="0" y="0"/>
                <wp:positionH relativeFrom="margin">
                  <wp:align>right</wp:align>
                </wp:positionH>
                <wp:positionV relativeFrom="paragraph">
                  <wp:posOffset>233045</wp:posOffset>
                </wp:positionV>
                <wp:extent cx="3251200" cy="1404620"/>
                <wp:effectExtent l="0" t="0" r="2540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404620"/>
                        </a:xfrm>
                        <a:prstGeom prst="rect">
                          <a:avLst/>
                        </a:prstGeom>
                        <a:solidFill>
                          <a:srgbClr val="FFFFFF"/>
                        </a:solidFill>
                        <a:ln w="12700">
                          <a:solidFill>
                            <a:srgbClr val="000000"/>
                          </a:solidFill>
                          <a:miter lim="800000"/>
                          <a:headEnd/>
                          <a:tailEnd/>
                        </a:ln>
                      </wps:spPr>
                      <wps:txbx>
                        <w:txbxContent>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 xml:space="preserve">         This doesn’t describe me at all </w:t>
                            </w:r>
                            <w:r w:rsidRPr="00E07221">
                              <w:rPr>
                                <w:rFonts w:ascii="Avenir LT Std 35 Light" w:hAnsi="Avenir LT Std 35 Light" w:cs="Arial"/>
                              </w:rPr>
                              <w:tab/>
                              <w:t>0</w:t>
                            </w:r>
                          </w:p>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This is not a good description of me</w:t>
                            </w:r>
                            <w:r w:rsidRPr="00E07221">
                              <w:rPr>
                                <w:rFonts w:ascii="Avenir LT Std 35 Light" w:hAnsi="Avenir LT Std 35 Light" w:cs="Arial"/>
                              </w:rPr>
                              <w:tab/>
                              <w:t>1</w:t>
                            </w:r>
                          </w:p>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 xml:space="preserve">          This is a fair description of me</w:t>
                            </w:r>
                            <w:r w:rsidRPr="00E07221">
                              <w:rPr>
                                <w:rFonts w:ascii="Avenir LT Std 35 Light" w:hAnsi="Avenir LT Std 35 Light" w:cs="Arial"/>
                              </w:rPr>
                              <w:tab/>
                              <w:t>2</w:t>
                            </w:r>
                          </w:p>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 xml:space="preserve">    This is an exact description of me</w:t>
                            </w:r>
                            <w:r w:rsidRPr="00E07221">
                              <w:rPr>
                                <w:rFonts w:ascii="Avenir LT Std 35 Light" w:hAnsi="Avenir LT Std 35 Light" w:cs="Arial"/>
                              </w:rPr>
                              <w:tab/>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91E95" id="_x0000_s1027" type="#_x0000_t202" style="position:absolute;left:0;text-align:left;margin-left:204.8pt;margin-top:18.35pt;width:25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" strokeweight="1pt">
                <v:textbox style="mso-fit-shape-to-text:t">
                  <w:txbxContent>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 xml:space="preserve">         This doesn’t describe me at all </w:t>
                      </w:r>
                      <w:r w:rsidRPr="00E07221">
                        <w:rPr>
                          <w:rFonts w:ascii="Avenir LT Std 35 Light" w:hAnsi="Avenir LT Std 35 Light" w:cs="Arial"/>
                        </w:rPr>
                        <w:tab/>
                        <w:t>0</w:t>
                      </w:r>
                    </w:p>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This is not a good description of me</w:t>
                      </w:r>
                      <w:r w:rsidRPr="00E07221">
                        <w:rPr>
                          <w:rFonts w:ascii="Avenir LT Std 35 Light" w:hAnsi="Avenir LT Std 35 Light" w:cs="Arial"/>
                        </w:rPr>
                        <w:tab/>
                        <w:t>1</w:t>
                      </w:r>
                    </w:p>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 xml:space="preserve">          This is a fair description of me</w:t>
                      </w:r>
                      <w:r w:rsidRPr="00E07221">
                        <w:rPr>
                          <w:rFonts w:ascii="Avenir LT Std 35 Light" w:hAnsi="Avenir LT Std 35 Light" w:cs="Arial"/>
                        </w:rPr>
                        <w:tab/>
                        <w:t>2</w:t>
                      </w:r>
                    </w:p>
                    <w:p w:rsidR="00F93BC2" w:rsidRPr="00E07221" w:rsidRDefault="00F93BC2" w:rsidP="006E6B99">
                      <w:pPr>
                        <w:spacing w:before="40" w:after="40" w:line="240" w:lineRule="auto"/>
                        <w:jc w:val="right"/>
                        <w:rPr>
                          <w:rFonts w:ascii="Avenir LT Std 35 Light" w:hAnsi="Avenir LT Std 35 Light" w:cs="Arial"/>
                        </w:rPr>
                      </w:pPr>
                      <w:r w:rsidRPr="00E07221">
                        <w:rPr>
                          <w:rFonts w:ascii="Avenir LT Std 35 Light" w:hAnsi="Avenir LT Std 35 Light" w:cs="Arial"/>
                        </w:rPr>
                        <w:t xml:space="preserve">    This is an exact description of me</w:t>
                      </w:r>
                      <w:r w:rsidRPr="00E07221">
                        <w:rPr>
                          <w:rFonts w:ascii="Avenir LT Std 35 Light" w:hAnsi="Avenir LT Std 35 Light" w:cs="Arial"/>
                        </w:rPr>
                        <w:tab/>
                        <w:t>3</w:t>
                      </w:r>
                    </w:p>
                  </w:txbxContent>
                </v:textbox>
                <w10:wrap type="square" anchorx="margin"/>
              </v:shape>
            </w:pict>
          </mc:Fallback>
        </mc:AlternateContent>
      </w:r>
    </w:p>
    <w:p w:rsidR="004A3C0C" w:rsidRDefault="00E07221" w:rsidP="006E6B99">
      <w:pPr>
        <w:jc w:val="right"/>
        <w:rPr>
          <w:rFonts w:ascii="Avenir LT Std 35 Light" w:hAnsi="Avenir LT Std 35 Light"/>
          <w:b/>
          <w:sz w:val="28"/>
          <w:szCs w:val="28"/>
        </w:rPr>
      </w:pPr>
      <w:r w:rsidRPr="00E07221">
        <w:rPr>
          <w:rFonts w:ascii="Avenir LT Std 35 Light" w:hAnsi="Avenir LT Std 35 Light"/>
          <w:b/>
          <w:noProof/>
          <w:sz w:val="28"/>
          <w:szCs w:val="28"/>
          <w:lang w:eastAsia="en-GB"/>
        </w:rPr>
        <mc:AlternateContent>
          <mc:Choice Requires="wps">
            <w:drawing>
              <wp:anchor distT="0" distB="0" distL="114300" distR="114300" simplePos="0" relativeHeight="251662336" behindDoc="0" locked="0" layoutInCell="1" allowOverlap="1" wp14:anchorId="08F71EAA" wp14:editId="0B600347">
                <wp:simplePos x="0" y="0"/>
                <wp:positionH relativeFrom="column">
                  <wp:posOffset>6174105</wp:posOffset>
                </wp:positionH>
                <wp:positionV relativeFrom="paragraph">
                  <wp:posOffset>1081567</wp:posOffset>
                </wp:positionV>
                <wp:extent cx="0" cy="323850"/>
                <wp:effectExtent l="95250" t="0" r="57150" b="38100"/>
                <wp:wrapNone/>
                <wp:docPr id="2" name="Straight Arrow Connector 2"/>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F2F6CB" id="_x0000_t32" coordsize="21600,21600" o:spt="32" o:oned="t" path="m,l21600,21600e" filled="f">
                <v:path arrowok="t" fillok="f" o:connecttype="none"/>
                <o:lock v:ext="edit" shapetype="t"/>
              </v:shapetype>
              <v:shape id="Straight Arrow Connector 2" o:spid="_x0000_s1026" type="#_x0000_t32" style="position:absolute;margin-left:486.15pt;margin-top:85.15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" strokecolor="black [3213]" strokeweight="3pt">
                <v:stroke endarrow="block" joinstyle="miter"/>
              </v:shape>
            </w:pict>
          </mc:Fallback>
        </mc:AlternateContent>
      </w:r>
      <w:r w:rsidR="006E6B99" w:rsidRPr="00E07221">
        <w:rPr>
          <w:rFonts w:ascii="Avenir LT Std 35 Light" w:hAnsi="Avenir LT Std 35 Light"/>
          <w:b/>
          <w:sz w:val="28"/>
          <w:szCs w:val="28"/>
        </w:rPr>
        <w:t xml:space="preserve">Enter your </w:t>
      </w:r>
      <w:r w:rsidR="004E37B1" w:rsidRPr="00E07221">
        <w:rPr>
          <w:rFonts w:ascii="Avenir LT Std 35 Light" w:hAnsi="Avenir LT Std 35 Light"/>
          <w:b/>
          <w:sz w:val="28"/>
          <w:szCs w:val="28"/>
        </w:rPr>
        <w:t>score</w:t>
      </w:r>
      <w:r w:rsidR="006E6B99" w:rsidRPr="00E07221">
        <w:rPr>
          <w:rFonts w:ascii="Avenir LT Std 35 Light" w:hAnsi="Avenir LT Std 35 Light"/>
          <w:b/>
          <w:sz w:val="28"/>
          <w:szCs w:val="28"/>
        </w:rPr>
        <w:t xml:space="preserve"> here</w:t>
      </w:r>
    </w:p>
    <w:p w:rsidR="00E07221" w:rsidRPr="00E07221" w:rsidRDefault="00E07221" w:rsidP="006E6B99">
      <w:pPr>
        <w:jc w:val="right"/>
        <w:rPr>
          <w:rFonts w:ascii="Avenir LT Std 35 Light" w:hAnsi="Avenir LT Std 35 Light"/>
          <w:b/>
          <w:sz w:val="28"/>
          <w:szCs w:val="28"/>
        </w:rPr>
      </w:pPr>
    </w:p>
    <w:tbl>
      <w:tblPr>
        <w:tblStyle w:val="TableGrid"/>
        <w:tblW w:w="10201" w:type="dxa"/>
        <w:tblLook w:val="04A0" w:firstRow="1" w:lastRow="0" w:firstColumn="1" w:lastColumn="0" w:noHBand="0" w:noVBand="1"/>
      </w:tblPr>
      <w:tblGrid>
        <w:gridCol w:w="9209"/>
        <w:gridCol w:w="992"/>
      </w:tblGrid>
      <w:tr w:rsidR="004A3C0C" w:rsidRPr="00E07221" w:rsidTr="006E6B99">
        <w:tc>
          <w:tcPr>
            <w:tcW w:w="9209" w:type="dxa"/>
          </w:tcPr>
          <w:p w:rsidR="0024487A"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You are defined as being a senior manager, report to the CEO, Board of Directors or similar, and are accountable for the long-term performance of those who report to you</w:t>
            </w:r>
          </w:p>
        </w:tc>
        <w:tc>
          <w:tcPr>
            <w:tcW w:w="992" w:type="dxa"/>
          </w:tcPr>
          <w:p w:rsidR="004A3C0C" w:rsidRPr="00E07221" w:rsidRDefault="004A3C0C">
            <w:pPr>
              <w:rPr>
                <w:rFonts w:ascii="Avenir LT Std 35 Light" w:hAnsi="Avenir LT Std 35 Light" w:cs="Arial"/>
                <w:b/>
              </w:rPr>
            </w:pPr>
          </w:p>
        </w:tc>
      </w:tr>
      <w:tr w:rsidR="004A3C0C" w:rsidRPr="00E07221" w:rsidTr="006E6B99">
        <w:tc>
          <w:tcPr>
            <w:tcW w:w="9209" w:type="dxa"/>
          </w:tcPr>
          <w:p w:rsidR="00886A31"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Although you may have a specialist technical, professional or similar responsibility, your primary role is clearly as a manager</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6E6B99"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You have other managers reporting to you</w:t>
            </w:r>
          </w:p>
          <w:p w:rsidR="00937AE2" w:rsidRPr="00E07221" w:rsidRDefault="00937AE2" w:rsidP="00937AE2">
            <w:pPr>
              <w:pStyle w:val="ListParagraph"/>
              <w:ind w:left="360"/>
              <w:rPr>
                <w:rFonts w:ascii="Avenir LT Std 35 Light" w:hAnsi="Avenir LT Std 35 Light" w:cs="Arial"/>
              </w:rPr>
            </w:pP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6E6B99"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You ensure that there are procedures in place to confirm the competence of the people you are responsible for, and to identify and meet any training and development needs they may have</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886A31"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You are expected to ensure that decisions about employees’ competence and discipline are made in accordance with the procedures of the organisation and</w:t>
            </w:r>
            <w:r w:rsidR="00F93BC2" w:rsidRPr="00E07221">
              <w:rPr>
                <w:rFonts w:ascii="Avenir LT Std 35 Light" w:hAnsi="Avenir LT Std 35 Light" w:cs="Arial"/>
              </w:rPr>
              <w:t>, i</w:t>
            </w:r>
            <w:r w:rsidRPr="00E07221">
              <w:rPr>
                <w:rFonts w:ascii="Avenir LT Std 35 Light" w:hAnsi="Avenir LT Std 35 Light" w:cs="Arial"/>
              </w:rPr>
              <w:t>f necessary, with appropriate professional advice.</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9E7C6E"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 xml:space="preserve">You may negotiate with external suppliers and customers in relation to </w:t>
            </w:r>
            <w:r w:rsidRPr="00E07221">
              <w:rPr>
                <w:rFonts w:ascii="Avenir LT Std 35 Light" w:hAnsi="Avenir LT Std 35 Light" w:cs="Arial"/>
                <w:b/>
              </w:rPr>
              <w:t>significant</w:t>
            </w:r>
            <w:r w:rsidRPr="00E07221">
              <w:rPr>
                <w:rFonts w:ascii="Avenir LT Std 35 Light" w:hAnsi="Avenir LT Std 35 Light" w:cs="Arial"/>
              </w:rPr>
              <w:t xml:space="preserve"> orders, and may be consulted by those you manage to agree prices, specifications, delivery and other contract terms on other negotiations</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4A3C0C"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You ensure that people, equipment and buildings, etc are used effectively, agreeing some investment in new resources, and proposing future major investments and/or revised patterns of resource utilisation which require decision by the Board (or similar)</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C562F5" w:rsidRPr="00E07221" w:rsidRDefault="007B4564"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Where you are involved in decisions about investment in new resources, you will have some responsibility for ensuring that appropriate financing options have been evaluated</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6E6B99" w:rsidRPr="00E07221" w:rsidRDefault="007B4564"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ensure that the overall performance of your area of responsibility is monitored a</w:t>
            </w:r>
            <w:r w:rsidR="00937AE2" w:rsidRPr="00E07221">
              <w:rPr>
                <w:rFonts w:ascii="Avenir LT Std 35 Light" w:hAnsi="Avenir LT Std 35 Light" w:cs="Arial"/>
              </w:rPr>
              <w:t>n</w:t>
            </w:r>
            <w:r w:rsidRPr="00E07221">
              <w:rPr>
                <w:rFonts w:ascii="Avenir LT Std 35 Light" w:hAnsi="Avenir LT Std 35 Light" w:cs="Arial"/>
              </w:rPr>
              <w:t xml:space="preserve">d that action is taken where performance fails to meet </w:t>
            </w:r>
            <w:r w:rsidR="00937AE2" w:rsidRPr="00E07221">
              <w:rPr>
                <w:rFonts w:ascii="Avenir LT Std 35 Light" w:hAnsi="Avenir LT Std 35 Light" w:cs="Arial"/>
              </w:rPr>
              <w:t>approved</w:t>
            </w:r>
            <w:r w:rsidRPr="00E07221">
              <w:rPr>
                <w:rFonts w:ascii="Avenir LT Std 35 Light" w:hAnsi="Avenir LT Std 35 Light" w:cs="Arial"/>
              </w:rPr>
              <w:t xml:space="preserve"> levels</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4A3C0C" w:rsidRPr="00E07221" w:rsidRDefault="00937AE2" w:rsidP="007B4564">
            <w:pPr>
              <w:pStyle w:val="ListParagraph"/>
              <w:numPr>
                <w:ilvl w:val="0"/>
                <w:numId w:val="5"/>
              </w:numPr>
              <w:rPr>
                <w:rFonts w:ascii="Avenir LT Std 35 Light" w:hAnsi="Avenir LT Std 35 Light" w:cs="Arial"/>
              </w:rPr>
            </w:pPr>
            <w:r w:rsidRPr="00E07221">
              <w:rPr>
                <w:rFonts w:ascii="Avenir LT Std 35 Light" w:hAnsi="Avenir LT Std 35 Light" w:cs="Arial"/>
              </w:rPr>
              <w:t xml:space="preserve">You decide (in consultation with others) on appointments of new managers and senior technical or professional </w:t>
            </w:r>
            <w:r w:rsidR="00E3757A" w:rsidRPr="00E07221">
              <w:rPr>
                <w:rFonts w:ascii="Avenir LT Std 35 Light" w:hAnsi="Avenir LT Std 35 Light" w:cs="Arial"/>
              </w:rPr>
              <w:t>staff</w:t>
            </w:r>
            <w:r w:rsidRPr="00E07221">
              <w:rPr>
                <w:rFonts w:ascii="Avenir LT Std 35 Light" w:hAnsi="Avenir LT Std 35 Light" w:cs="Arial"/>
              </w:rPr>
              <w:t>, and on overall employment levels.</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4A3C0C"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have autonomy to make decisions about how the people you manage should work, and to approve changes to systems and procedures</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4A3C0C"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are aware of significant developments going on within the organisation and are involved in decisions about major changes in operations, systems, etc</w:t>
            </w:r>
          </w:p>
        </w:tc>
        <w:tc>
          <w:tcPr>
            <w:tcW w:w="992" w:type="dxa"/>
          </w:tcPr>
          <w:p w:rsidR="004A3C0C" w:rsidRPr="00E07221" w:rsidRDefault="004A3C0C">
            <w:pPr>
              <w:rPr>
                <w:rFonts w:ascii="Avenir LT Std 35 Light" w:hAnsi="Avenir LT Std 35 Light" w:cs="Arial"/>
              </w:rPr>
            </w:pPr>
          </w:p>
        </w:tc>
      </w:tr>
      <w:tr w:rsidR="004A3C0C" w:rsidRPr="00E07221" w:rsidTr="006E6B99">
        <w:tc>
          <w:tcPr>
            <w:tcW w:w="9209" w:type="dxa"/>
          </w:tcPr>
          <w:p w:rsidR="00886A31"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often become involved in projects to make significant changes to activities, frequently in a project leadership role</w:t>
            </w:r>
          </w:p>
        </w:tc>
        <w:tc>
          <w:tcPr>
            <w:tcW w:w="992" w:type="dxa"/>
          </w:tcPr>
          <w:p w:rsidR="004A3C0C" w:rsidRPr="00E07221" w:rsidRDefault="004A3C0C">
            <w:pPr>
              <w:rPr>
                <w:rFonts w:ascii="Avenir LT Std 35 Light" w:hAnsi="Avenir LT Std 35 Light" w:cs="Arial"/>
              </w:rPr>
            </w:pPr>
          </w:p>
        </w:tc>
      </w:tr>
      <w:tr w:rsidR="00865A37" w:rsidRPr="00E07221" w:rsidTr="006E6B99">
        <w:tc>
          <w:tcPr>
            <w:tcW w:w="9209" w:type="dxa"/>
          </w:tcPr>
          <w:p w:rsidR="00865A37"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rarely become involved in operational problems other than the most significant or those that arise with important customers and suppliers</w:t>
            </w:r>
          </w:p>
        </w:tc>
        <w:tc>
          <w:tcPr>
            <w:tcW w:w="992" w:type="dxa"/>
          </w:tcPr>
          <w:p w:rsidR="00865A37" w:rsidRPr="00E07221" w:rsidRDefault="00865A37">
            <w:pPr>
              <w:rPr>
                <w:rFonts w:ascii="Avenir LT Std 35 Light" w:hAnsi="Avenir LT Std 35 Light" w:cs="Arial"/>
              </w:rPr>
            </w:pPr>
          </w:p>
        </w:tc>
      </w:tr>
      <w:tr w:rsidR="00865A37" w:rsidRPr="00E07221" w:rsidTr="006E6B99">
        <w:tc>
          <w:tcPr>
            <w:tcW w:w="9209" w:type="dxa"/>
          </w:tcPr>
          <w:p w:rsidR="00865A37"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advise senior manager colleagues only of those problems that are particularly significant, in terms of cost or the future market or supply situation and/or will have an impact on their areas of activity or overall organisational performance</w:t>
            </w:r>
          </w:p>
        </w:tc>
        <w:tc>
          <w:tcPr>
            <w:tcW w:w="992" w:type="dxa"/>
          </w:tcPr>
          <w:p w:rsidR="00865A37" w:rsidRPr="00E07221" w:rsidRDefault="00865A37">
            <w:pPr>
              <w:rPr>
                <w:rFonts w:ascii="Avenir LT Std 35 Light" w:hAnsi="Avenir LT Std 35 Light" w:cs="Arial"/>
              </w:rPr>
            </w:pPr>
          </w:p>
        </w:tc>
      </w:tr>
      <w:tr w:rsidR="00865A37" w:rsidRPr="00E07221" w:rsidTr="006E6B99">
        <w:tc>
          <w:tcPr>
            <w:tcW w:w="9209" w:type="dxa"/>
          </w:tcPr>
          <w:p w:rsidR="00865A37"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are expected to play an active part in planning activities for several years ahead</w:t>
            </w:r>
          </w:p>
          <w:p w:rsidR="00937AE2" w:rsidRPr="00E07221" w:rsidRDefault="00937AE2" w:rsidP="00937AE2">
            <w:pPr>
              <w:pStyle w:val="ListParagraph"/>
              <w:ind w:left="360"/>
              <w:rPr>
                <w:rFonts w:ascii="Avenir LT Std 35 Light" w:hAnsi="Avenir LT Std 35 Light" w:cs="Arial"/>
              </w:rPr>
            </w:pPr>
          </w:p>
        </w:tc>
        <w:tc>
          <w:tcPr>
            <w:tcW w:w="992" w:type="dxa"/>
          </w:tcPr>
          <w:p w:rsidR="00865A37" w:rsidRPr="00E07221" w:rsidRDefault="00865A37">
            <w:pPr>
              <w:rPr>
                <w:rFonts w:ascii="Avenir LT Std 35 Light" w:hAnsi="Avenir LT Std 35 Light" w:cs="Arial"/>
              </w:rPr>
            </w:pPr>
          </w:p>
        </w:tc>
      </w:tr>
      <w:tr w:rsidR="006E6B99" w:rsidRPr="00E07221" w:rsidTr="006E6B99">
        <w:tc>
          <w:tcPr>
            <w:tcW w:w="9209" w:type="dxa"/>
          </w:tcPr>
          <w:p w:rsidR="006E6B99"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are responsible for preparing and managing a budget and making decisions that may have a significant impact on the organisation’s costs and/or revenues</w:t>
            </w:r>
          </w:p>
        </w:tc>
        <w:tc>
          <w:tcPr>
            <w:tcW w:w="992" w:type="dxa"/>
          </w:tcPr>
          <w:p w:rsidR="006E6B99" w:rsidRPr="00E07221" w:rsidRDefault="006E6B99">
            <w:pPr>
              <w:rPr>
                <w:rFonts w:ascii="Avenir LT Std 35 Light" w:hAnsi="Avenir LT Std 35 Light" w:cs="Arial"/>
              </w:rPr>
            </w:pPr>
          </w:p>
        </w:tc>
      </w:tr>
      <w:tr w:rsidR="00886A31" w:rsidRPr="00E07221" w:rsidTr="006E6B99">
        <w:tc>
          <w:tcPr>
            <w:tcW w:w="9209" w:type="dxa"/>
          </w:tcPr>
          <w:p w:rsidR="00886A31" w:rsidRPr="00E07221" w:rsidRDefault="00937AE2" w:rsidP="00937AE2">
            <w:pPr>
              <w:pStyle w:val="ListParagraph"/>
              <w:numPr>
                <w:ilvl w:val="0"/>
                <w:numId w:val="5"/>
              </w:numPr>
              <w:rPr>
                <w:rFonts w:ascii="Avenir LT Std 35 Light" w:hAnsi="Avenir LT Std 35 Light" w:cs="Arial"/>
              </w:rPr>
            </w:pPr>
            <w:r w:rsidRPr="00E07221">
              <w:rPr>
                <w:rFonts w:ascii="Avenir LT Std 35 Light" w:hAnsi="Avenir LT Std 35 Light" w:cs="Arial"/>
              </w:rPr>
              <w:t>You have control over and are accountable for a budget for your area and can reallocate funds within different budgets subject to the general financial controls of the organisation</w:t>
            </w:r>
          </w:p>
        </w:tc>
        <w:tc>
          <w:tcPr>
            <w:tcW w:w="992" w:type="dxa"/>
          </w:tcPr>
          <w:p w:rsidR="00886A31" w:rsidRPr="00E07221" w:rsidRDefault="00886A31">
            <w:pPr>
              <w:rPr>
                <w:rFonts w:ascii="Avenir LT Std 35 Light" w:hAnsi="Avenir LT Std 35 Light" w:cs="Arial"/>
              </w:rPr>
            </w:pPr>
          </w:p>
        </w:tc>
      </w:tr>
    </w:tbl>
    <w:p w:rsidR="006E6B99" w:rsidRPr="00E07221" w:rsidRDefault="006E6B99">
      <w:pPr>
        <w:rPr>
          <w:rFonts w:ascii="Avenir LT Std 35 Light" w:hAnsi="Avenir LT Std 35 Light" w:cs="Arial"/>
          <w:b/>
        </w:rPr>
      </w:pPr>
    </w:p>
    <w:p w:rsidR="00E07221" w:rsidRDefault="00E07221">
      <w:pPr>
        <w:rPr>
          <w:rFonts w:ascii="Avenir LT Std 35 Light" w:hAnsi="Avenir LT Std 35 Light" w:cs="Arial"/>
          <w:b/>
        </w:rPr>
      </w:pPr>
    </w:p>
    <w:p w:rsidR="00E07221" w:rsidRDefault="00E07221">
      <w:pPr>
        <w:rPr>
          <w:rFonts w:ascii="Avenir LT Std 35 Light" w:hAnsi="Avenir LT Std 35 Light" w:cs="Arial"/>
          <w:b/>
        </w:rPr>
      </w:pPr>
    </w:p>
    <w:p w:rsidR="00E07221" w:rsidRDefault="00E07221">
      <w:pPr>
        <w:rPr>
          <w:rFonts w:ascii="Avenir LT Std 35 Light" w:hAnsi="Avenir LT Std 35 Light" w:cs="Arial"/>
          <w:b/>
        </w:rPr>
      </w:pPr>
    </w:p>
    <w:p w:rsidR="00E07221" w:rsidRDefault="00E07221">
      <w:pPr>
        <w:rPr>
          <w:rFonts w:ascii="Avenir LT Std 35 Light" w:hAnsi="Avenir LT Std 35 Light" w:cs="Arial"/>
          <w:b/>
        </w:rPr>
      </w:pPr>
    </w:p>
    <w:p w:rsidR="00E07221" w:rsidRDefault="00E07221">
      <w:pPr>
        <w:rPr>
          <w:rFonts w:ascii="Avenir LT Std 35 Light" w:hAnsi="Avenir LT Std 35 Light" w:cs="Arial"/>
          <w:b/>
        </w:rPr>
      </w:pPr>
    </w:p>
    <w:p w:rsidR="00E07221" w:rsidRDefault="00E07221">
      <w:pPr>
        <w:rPr>
          <w:rFonts w:ascii="Avenir LT Std 35 Light" w:hAnsi="Avenir LT Std 35 Light" w:cs="Arial"/>
          <w:b/>
        </w:rPr>
      </w:pPr>
    </w:p>
    <w:p w:rsidR="004A3C0C" w:rsidRPr="00E07221" w:rsidRDefault="009E7C6E">
      <w:pPr>
        <w:rPr>
          <w:rFonts w:ascii="Avenir LT Std 35 Light" w:hAnsi="Avenir LT Std 35 Light" w:cs="Arial"/>
          <w:b/>
          <w:sz w:val="24"/>
          <w:u w:val="single"/>
        </w:rPr>
      </w:pPr>
      <w:r w:rsidRPr="00E07221">
        <w:rPr>
          <w:rFonts w:ascii="Avenir LT Std 35 Light" w:hAnsi="Avenir LT Std 35 Light" w:cs="Arial"/>
          <w:b/>
          <w:sz w:val="24"/>
          <w:u w:val="single"/>
        </w:rPr>
        <w:lastRenderedPageBreak/>
        <w:t>Check your scores here</w:t>
      </w:r>
      <w:r w:rsidR="00E07221" w:rsidRPr="00E07221">
        <w:rPr>
          <w:rFonts w:ascii="Avenir LT Std 35 Light" w:hAnsi="Avenir LT Std 35 Light" w:cs="Arial"/>
          <w:b/>
          <w:sz w:val="24"/>
          <w:u w:val="single"/>
        </w:rPr>
        <w:t>:</w:t>
      </w:r>
    </w:p>
    <w:p w:rsidR="00464B82" w:rsidRPr="00E07221" w:rsidRDefault="00464B82" w:rsidP="00464B82">
      <w:pPr>
        <w:spacing w:after="0" w:line="240" w:lineRule="auto"/>
        <w:rPr>
          <w:rFonts w:ascii="Avenir LT Std 35 Light" w:hAnsi="Avenir LT Std 35 Light" w:cs="Arial"/>
        </w:rPr>
      </w:pPr>
      <w:r w:rsidRPr="00E07221">
        <w:rPr>
          <w:rFonts w:ascii="Avenir LT Std 35 Light" w:hAnsi="Avenir LT Std 35 Light" w:cs="Arial"/>
        </w:rPr>
        <w:t>Where you have tended to score mainly threes and some twos, then this is most likely to be the correct level for you.</w:t>
      </w:r>
    </w:p>
    <w:p w:rsidR="00464B82" w:rsidRPr="00E07221" w:rsidRDefault="00464B82" w:rsidP="00464B82">
      <w:pPr>
        <w:spacing w:after="0" w:line="240" w:lineRule="auto"/>
        <w:rPr>
          <w:rFonts w:ascii="Avenir LT Std 35 Light" w:hAnsi="Avenir LT Std 35 Light" w:cs="Arial"/>
        </w:rPr>
      </w:pPr>
    </w:p>
    <w:p w:rsidR="00464B82" w:rsidRPr="00E07221" w:rsidRDefault="00464B82" w:rsidP="00464B82">
      <w:pPr>
        <w:spacing w:after="0" w:line="240" w:lineRule="auto"/>
        <w:rPr>
          <w:rFonts w:ascii="Avenir LT Std 35 Light" w:hAnsi="Avenir LT Std 35 Light" w:cs="Arial"/>
        </w:rPr>
      </w:pPr>
      <w:r w:rsidRPr="00E07221">
        <w:rPr>
          <w:rFonts w:ascii="Avenir LT Std 35 Light" w:hAnsi="Avenir LT Std 35 Light" w:cs="Arial"/>
        </w:rPr>
        <w:t>With a score of mainly 2s and some 1s or 0s, you should try out the questions or the next level up or down, as seems appropriate. To decide whether the level is up or down, look at scores of 0 or 1 and ask yourself why you gave that score – this should make it clear to you whether the level is too high or too low. Look for the level which gives the highest score – this is the most appropriate for you.</w:t>
      </w:r>
    </w:p>
    <w:p w:rsidR="00464B82" w:rsidRPr="00E07221" w:rsidRDefault="00464B82" w:rsidP="00464B82">
      <w:pPr>
        <w:spacing w:after="0" w:line="240" w:lineRule="auto"/>
        <w:rPr>
          <w:rFonts w:ascii="Avenir LT Std 35 Light" w:hAnsi="Avenir LT Std 35 Light" w:cs="Arial"/>
        </w:rPr>
      </w:pPr>
    </w:p>
    <w:p w:rsidR="00464B82" w:rsidRPr="00E07221" w:rsidRDefault="00464B82" w:rsidP="00464B82">
      <w:pPr>
        <w:spacing w:after="0" w:line="240" w:lineRule="auto"/>
        <w:rPr>
          <w:rFonts w:ascii="Avenir LT Std 35 Light" w:hAnsi="Avenir LT Std 35 Light" w:cs="Arial"/>
        </w:rPr>
      </w:pPr>
      <w:r w:rsidRPr="00E07221">
        <w:rPr>
          <w:rFonts w:ascii="Avenir LT Std 35 Light" w:hAnsi="Avenir LT Std 35 Light" w:cs="Arial"/>
        </w:rPr>
        <w:t>Where your score is mainly noughts and ones you are almost certainly a higher or lower level, so try out the appropri</w:t>
      </w:r>
      <w:bookmarkStart w:id="0" w:name="_GoBack"/>
      <w:bookmarkEnd w:id="0"/>
      <w:r w:rsidRPr="00E07221">
        <w:rPr>
          <w:rFonts w:ascii="Avenir LT Std 35 Light" w:hAnsi="Avenir LT Std 35 Light" w:cs="Arial"/>
        </w:rPr>
        <w:t>ate questions to confirm this.</w:t>
      </w:r>
    </w:p>
    <w:sectPr w:rsidR="00464B82" w:rsidRPr="00E07221" w:rsidSect="006E6B99">
      <w:pgSz w:w="11906" w:h="16838"/>
      <w:pgMar w:top="680"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itter">
    <w:panose1 w:val="02000000000000000000"/>
    <w:charset w:val="00"/>
    <w:family w:val="auto"/>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716F2"/>
    <w:multiLevelType w:val="hybridMultilevel"/>
    <w:tmpl w:val="1BB8A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D43B2D"/>
    <w:multiLevelType w:val="hybridMultilevel"/>
    <w:tmpl w:val="E076C3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7412B1"/>
    <w:multiLevelType w:val="hybridMultilevel"/>
    <w:tmpl w:val="5BDC9B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5E5DCD"/>
    <w:multiLevelType w:val="hybridMultilevel"/>
    <w:tmpl w:val="E6109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F52B3"/>
    <w:multiLevelType w:val="hybridMultilevel"/>
    <w:tmpl w:val="8534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9D"/>
    <w:rsid w:val="00055520"/>
    <w:rsid w:val="00103085"/>
    <w:rsid w:val="00214AF8"/>
    <w:rsid w:val="0024487A"/>
    <w:rsid w:val="003053D5"/>
    <w:rsid w:val="00356A0F"/>
    <w:rsid w:val="003D5908"/>
    <w:rsid w:val="00464B82"/>
    <w:rsid w:val="004A3C0C"/>
    <w:rsid w:val="004E37B1"/>
    <w:rsid w:val="006E6B99"/>
    <w:rsid w:val="007B4564"/>
    <w:rsid w:val="007B7891"/>
    <w:rsid w:val="007E5E1B"/>
    <w:rsid w:val="00865A37"/>
    <w:rsid w:val="00886A31"/>
    <w:rsid w:val="00937AE2"/>
    <w:rsid w:val="009E7C6E"/>
    <w:rsid w:val="00A558E4"/>
    <w:rsid w:val="00C562F5"/>
    <w:rsid w:val="00E07221"/>
    <w:rsid w:val="00E0758A"/>
    <w:rsid w:val="00E3757A"/>
    <w:rsid w:val="00F0159D"/>
    <w:rsid w:val="00F21FD5"/>
    <w:rsid w:val="00F365F1"/>
    <w:rsid w:val="00F93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FCB985"/>
  <w15:chartTrackingRefBased/>
  <w15:docId w15:val="{E874BB94-6B4C-4CED-A7D9-8FD9DE5A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eting" ma:contentTypeID="0x0101008AD332BDBB230547B3D00E97E7ACE3360034B463DF04A702418E27293F83985E2E" ma:contentTypeVersion="4" ma:contentTypeDescription="" ma:contentTypeScope="" ma:versionID="13050fbcd5bb0ac3bbf69704a878e60f">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d686f0ebf83c907c7c663645b778e6f"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ILM_x0020_Content_x0020_Type" ma:index="9" ma:displayName="ILM Content Type" ma:format="Dropdown" ma:internalName="ILM_x0020_Content_x0020_Type" ma:readOnly="fals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ILM_x0020_Content_x0020_Type xmlns="5f8ea682-3a42-454b-8035-422047e146b2">Resources</ILM_x0020_Cont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0776-46D7-424A-ABB9-7726E6F2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03E0-04AD-432B-994E-30F0AD2D4D7E}">
  <ds:schemaRefs>
    <ds:schemaRef ds:uri="http://schemas.microsoft.com/sharepoint/v3/contenttype/forms"/>
  </ds:schemaRefs>
</ds:datastoreItem>
</file>

<file path=customXml/itemProps3.xml><?xml version="1.0" encoding="utf-8"?>
<ds:datastoreItem xmlns:ds="http://schemas.openxmlformats.org/officeDocument/2006/customXml" ds:itemID="{CA0A5A2E-15BC-4C8A-8BE2-962B1874D2D3}">
  <ds:schemaRefs>
    <ds:schemaRef ds:uri="5f8ea682-3a42-454b-8035-422047e146b2"/>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4F3780-D264-4690-8F7A-7DC79CF6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Level 5 Senior Manager ILM Initial Skills Diagnostics</vt:lpstr>
    </vt:vector>
  </TitlesOfParts>
  <Company>City &amp; Guilds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Senior Manager ILM Initial Skills Diagnostics</dc:title>
  <dc:subject/>
  <dc:creator>Natasha Houghton</dc:creator>
  <cp:keywords/>
  <dc:description/>
  <cp:lastModifiedBy>Sam Richards</cp:lastModifiedBy>
  <cp:revision>3</cp:revision>
  <dcterms:created xsi:type="dcterms:W3CDTF">2018-01-24T15:04:00Z</dcterms:created>
  <dcterms:modified xsi:type="dcterms:W3CDTF">2018-01-31T14:31:00Z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0x0101008AD332BDBB230547B3D00E97E7ACE3360034B463DF04A702418E27293F83985E2E</vt:lpwstr>
  </property>
</Properties>
</file>