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C0C" w:rsidRPr="00AC3315" w:rsidRDefault="00B3145B">
      <w:pPr>
        <w:rPr>
          <w:rFonts w:ascii="Bitter" w:hAnsi="Bitter"/>
          <w:b/>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0.55pt;margin-top:.2pt;width:79.8pt;height:48.35pt;z-index:251664384;mso-position-horizontal-relative:text;mso-position-vertical-relative:text;mso-width-relative:page;mso-height-relative:page">
            <v:imagedata r:id="rId9" o:title="ILM_Logo_No Strapline_RGB"/>
            <w10:wrap type="square"/>
          </v:shape>
        </w:pict>
      </w:r>
      <w:r w:rsidR="00865A37" w:rsidRPr="00AC3315">
        <w:rPr>
          <w:rFonts w:ascii="Bitter" w:hAnsi="Bitter"/>
          <w:b/>
          <w:sz w:val="40"/>
          <w:szCs w:val="40"/>
        </w:rPr>
        <w:t>Are yo</w:t>
      </w:r>
      <w:bookmarkStart w:id="0" w:name="_GoBack"/>
      <w:bookmarkEnd w:id="0"/>
      <w:r w:rsidR="00865A37" w:rsidRPr="00AC3315">
        <w:rPr>
          <w:rFonts w:ascii="Bitter" w:hAnsi="Bitter"/>
          <w:b/>
          <w:sz w:val="40"/>
          <w:szCs w:val="40"/>
        </w:rPr>
        <w:t>u a (Level 3</w:t>
      </w:r>
      <w:r w:rsidR="004A3C0C" w:rsidRPr="00AC3315">
        <w:rPr>
          <w:rFonts w:ascii="Bitter" w:hAnsi="Bitter"/>
          <w:b/>
          <w:sz w:val="40"/>
          <w:szCs w:val="40"/>
        </w:rPr>
        <w:t xml:space="preserve">) </w:t>
      </w:r>
      <w:r w:rsidR="00865A37" w:rsidRPr="00AC3315">
        <w:rPr>
          <w:rFonts w:ascii="Bitter" w:hAnsi="Bitter"/>
          <w:b/>
          <w:sz w:val="40"/>
          <w:szCs w:val="40"/>
        </w:rPr>
        <w:t>First Line Manager</w:t>
      </w:r>
      <w:r w:rsidR="004A3C0C" w:rsidRPr="00AC3315">
        <w:rPr>
          <w:rFonts w:ascii="Bitter" w:hAnsi="Bitter"/>
          <w:b/>
          <w:sz w:val="40"/>
          <w:szCs w:val="40"/>
        </w:rPr>
        <w:t>?</w:t>
      </w:r>
      <w:r w:rsidR="009E7C6E" w:rsidRPr="00AC3315">
        <w:rPr>
          <w:rFonts w:ascii="Bitter" w:hAnsi="Bitter"/>
          <w:noProof/>
          <w:sz w:val="40"/>
          <w:szCs w:val="40"/>
          <w:lang w:eastAsia="en-GB"/>
        </w:rPr>
        <w:t xml:space="preserve"> </w:t>
      </w:r>
    </w:p>
    <w:p w:rsidR="009E7C6E" w:rsidRPr="00AC3315" w:rsidRDefault="00AC3315" w:rsidP="009E7C6E">
      <w:pPr>
        <w:jc w:val="right"/>
        <w:rPr>
          <w:rFonts w:ascii="Avenir LT Std 35 Light" w:hAnsi="Avenir LT Std 35 Light" w:cs="Arial"/>
          <w:b/>
        </w:rPr>
      </w:pPr>
      <w:r w:rsidRPr="00AC3315">
        <w:rPr>
          <w:rFonts w:ascii="Avenir LT Std 35 Light" w:hAnsi="Avenir LT Std 35 Light" w:cs="Arial"/>
          <w:b/>
          <w:noProof/>
          <w:lang w:eastAsia="en-GB"/>
        </w:rPr>
        <mc:AlternateContent>
          <mc:Choice Requires="wps">
            <w:drawing>
              <wp:anchor distT="45720" distB="45720" distL="114300" distR="114300" simplePos="0" relativeHeight="251659264" behindDoc="0" locked="0" layoutInCell="1" allowOverlap="1" wp14:anchorId="1C0D5663" wp14:editId="46B7E437">
                <wp:simplePos x="0" y="0"/>
                <wp:positionH relativeFrom="margin">
                  <wp:posOffset>-6350</wp:posOffset>
                </wp:positionH>
                <wp:positionV relativeFrom="paragraph">
                  <wp:posOffset>162560</wp:posOffset>
                </wp:positionV>
                <wp:extent cx="3110865" cy="11322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1132205"/>
                        </a:xfrm>
                        <a:prstGeom prst="rect">
                          <a:avLst/>
                        </a:prstGeom>
                        <a:solidFill>
                          <a:srgbClr val="FFFFFF"/>
                        </a:solidFill>
                        <a:ln w="9525">
                          <a:noFill/>
                          <a:miter lim="800000"/>
                          <a:headEnd/>
                          <a:tailEnd/>
                        </a:ln>
                      </wps:spPr>
                      <wps:txbx>
                        <w:txbxContent>
                          <w:p w:rsidR="007B7891" w:rsidRPr="00AC3315" w:rsidRDefault="007B7891">
                            <w:pPr>
                              <w:rPr>
                                <w:rFonts w:ascii="Avenir LT Std 35 Light" w:hAnsi="Avenir LT Std 35 Light"/>
                                <w:sz w:val="24"/>
                                <w:szCs w:val="24"/>
                              </w:rPr>
                            </w:pPr>
                            <w:r w:rsidRPr="00AC3315">
                              <w:rPr>
                                <w:rFonts w:ascii="Avenir LT Std 35 Light" w:hAnsi="Avenir LT Std 35 Light"/>
                                <w:sz w:val="24"/>
                                <w:szCs w:val="24"/>
                              </w:rPr>
                              <w:t>This exercise is</w:t>
                            </w:r>
                            <w:r w:rsidR="00055520" w:rsidRPr="00AC3315">
                              <w:rPr>
                                <w:rFonts w:ascii="Avenir LT Std 35 Light" w:hAnsi="Avenir LT Std 35 Light"/>
                                <w:sz w:val="24"/>
                                <w:szCs w:val="24"/>
                              </w:rPr>
                              <w:t xml:space="preserve"> designed to check </w:t>
                            </w:r>
                            <w:r w:rsidRPr="00AC3315">
                              <w:rPr>
                                <w:rFonts w:ascii="Avenir LT Std 35 Light" w:hAnsi="Avenir LT Std 35 Light"/>
                                <w:sz w:val="24"/>
                                <w:szCs w:val="24"/>
                              </w:rPr>
                              <w:t>out which level of qualification is appropriate for you. Simply answer the 17 questions using the descriptors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D5663" id="_x0000_t202" coordsize="21600,21600" o:spt="202" path="m,l,21600r21600,l21600,xe">
                <v:stroke joinstyle="miter"/>
                <v:path gradientshapeok="t" o:connecttype="rect"/>
              </v:shapetype>
              <v:shape id="Text Box 2" o:spid="_x0000_s1026" type="#_x0000_t202" style="position:absolute;left:0;text-align:left;margin-left:-.5pt;margin-top:12.8pt;width:244.95pt;height:89.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" stroked="f">
                <v:textbox>
                  <w:txbxContent>
                    <w:p w:rsidR="007B7891" w:rsidRPr="00AC3315" w:rsidRDefault="007B7891">
                      <w:pPr>
                        <w:rPr>
                          <w:rFonts w:ascii="Avenir LT Std 35 Light" w:hAnsi="Avenir LT Std 35 Light"/>
                          <w:sz w:val="24"/>
                          <w:szCs w:val="24"/>
                        </w:rPr>
                      </w:pPr>
                      <w:r w:rsidRPr="00AC3315">
                        <w:rPr>
                          <w:rFonts w:ascii="Avenir LT Std 35 Light" w:hAnsi="Avenir LT Std 35 Light"/>
                          <w:sz w:val="24"/>
                          <w:szCs w:val="24"/>
                        </w:rPr>
                        <w:t>This exercise is</w:t>
                      </w:r>
                      <w:r w:rsidR="00055520" w:rsidRPr="00AC3315">
                        <w:rPr>
                          <w:rFonts w:ascii="Avenir LT Std 35 Light" w:hAnsi="Avenir LT Std 35 Light"/>
                          <w:sz w:val="24"/>
                          <w:szCs w:val="24"/>
                        </w:rPr>
                        <w:t xml:space="preserve"> designed to check </w:t>
                      </w:r>
                      <w:r w:rsidRPr="00AC3315">
                        <w:rPr>
                          <w:rFonts w:ascii="Avenir LT Std 35 Light" w:hAnsi="Avenir LT Std 35 Light"/>
                          <w:sz w:val="24"/>
                          <w:szCs w:val="24"/>
                        </w:rPr>
                        <w:t>out which level of qualification is appropriate for you. Simply answer the 17 questions using the descriptors here.</w:t>
                      </w:r>
                    </w:p>
                  </w:txbxContent>
                </v:textbox>
                <w10:wrap type="square" anchorx="margin"/>
              </v:shape>
            </w:pict>
          </mc:Fallback>
        </mc:AlternateContent>
      </w:r>
      <w:r w:rsidRPr="00AC3315">
        <w:rPr>
          <w:rFonts w:ascii="Avenir LT Std 35 Light" w:hAnsi="Avenir LT Std 35 Light" w:cs="Arial"/>
          <w:b/>
          <w:noProof/>
          <w:lang w:eastAsia="en-GB"/>
        </w:rPr>
        <mc:AlternateContent>
          <mc:Choice Requires="wps">
            <w:drawing>
              <wp:anchor distT="45720" distB="45720" distL="114300" distR="114300" simplePos="0" relativeHeight="251661312" behindDoc="0" locked="0" layoutInCell="1" allowOverlap="1" wp14:anchorId="1E78F7D2" wp14:editId="21C7F6A7">
                <wp:simplePos x="0" y="0"/>
                <wp:positionH relativeFrom="margin">
                  <wp:align>right</wp:align>
                </wp:positionH>
                <wp:positionV relativeFrom="paragraph">
                  <wp:posOffset>390525</wp:posOffset>
                </wp:positionV>
                <wp:extent cx="3251200" cy="786765"/>
                <wp:effectExtent l="0" t="0" r="2540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786765"/>
                        </a:xfrm>
                        <a:prstGeom prst="rect">
                          <a:avLst/>
                        </a:prstGeom>
                        <a:solidFill>
                          <a:srgbClr val="FFFFFF"/>
                        </a:solidFill>
                        <a:ln w="12700">
                          <a:solidFill>
                            <a:srgbClr val="000000"/>
                          </a:solidFill>
                          <a:miter lim="800000"/>
                          <a:headEnd/>
                          <a:tailEnd/>
                        </a:ln>
                      </wps:spPr>
                      <wps:txbx>
                        <w:txbxContent>
                          <w:p w:rsidR="007B7891" w:rsidRPr="00AC3315" w:rsidRDefault="007B7891" w:rsidP="006E6B99">
                            <w:pPr>
                              <w:spacing w:before="40" w:after="40" w:line="240" w:lineRule="auto"/>
                              <w:jc w:val="right"/>
                              <w:rPr>
                                <w:rFonts w:ascii="Avenir LT Std 35 Light" w:hAnsi="Avenir LT Std 35 Light"/>
                                <w:sz w:val="24"/>
                                <w:szCs w:val="24"/>
                              </w:rPr>
                            </w:pPr>
                            <w:r w:rsidRPr="00AC3315">
                              <w:rPr>
                                <w:rFonts w:ascii="Avenir LT Std 35 Light" w:hAnsi="Avenir LT Std 35 Light"/>
                                <w:sz w:val="24"/>
                                <w:szCs w:val="24"/>
                              </w:rPr>
                              <w:t xml:space="preserve">         This doesn’t describe me at all </w:t>
                            </w:r>
                            <w:r w:rsidRPr="00AC3315">
                              <w:rPr>
                                <w:rFonts w:ascii="Avenir LT Std 35 Light" w:hAnsi="Avenir LT Std 35 Light"/>
                                <w:sz w:val="24"/>
                                <w:szCs w:val="24"/>
                              </w:rPr>
                              <w:tab/>
                              <w:t>0</w:t>
                            </w:r>
                          </w:p>
                          <w:p w:rsidR="007B7891" w:rsidRPr="00AC3315" w:rsidRDefault="007B7891" w:rsidP="006E6B99">
                            <w:pPr>
                              <w:spacing w:before="40" w:after="40" w:line="240" w:lineRule="auto"/>
                              <w:jc w:val="right"/>
                              <w:rPr>
                                <w:rFonts w:ascii="Avenir LT Std 35 Light" w:hAnsi="Avenir LT Std 35 Light"/>
                                <w:sz w:val="24"/>
                                <w:szCs w:val="24"/>
                              </w:rPr>
                            </w:pPr>
                            <w:r w:rsidRPr="00AC3315">
                              <w:rPr>
                                <w:rFonts w:ascii="Avenir LT Std 35 Light" w:hAnsi="Avenir LT Std 35 Light"/>
                                <w:sz w:val="24"/>
                                <w:szCs w:val="24"/>
                              </w:rPr>
                              <w:t>This is not a good description of me</w:t>
                            </w:r>
                            <w:r w:rsidRPr="00AC3315">
                              <w:rPr>
                                <w:rFonts w:ascii="Avenir LT Std 35 Light" w:hAnsi="Avenir LT Std 35 Light"/>
                                <w:sz w:val="24"/>
                                <w:szCs w:val="24"/>
                              </w:rPr>
                              <w:tab/>
                              <w:t>1</w:t>
                            </w:r>
                          </w:p>
                          <w:p w:rsidR="007B7891" w:rsidRPr="00AC3315" w:rsidRDefault="007B7891" w:rsidP="006E6B99">
                            <w:pPr>
                              <w:spacing w:before="40" w:after="40" w:line="240" w:lineRule="auto"/>
                              <w:jc w:val="right"/>
                              <w:rPr>
                                <w:rFonts w:ascii="Avenir LT Std 35 Light" w:hAnsi="Avenir LT Std 35 Light"/>
                                <w:sz w:val="24"/>
                                <w:szCs w:val="24"/>
                              </w:rPr>
                            </w:pPr>
                            <w:r w:rsidRPr="00AC3315">
                              <w:rPr>
                                <w:rFonts w:ascii="Avenir LT Std 35 Light" w:hAnsi="Avenir LT Std 35 Light"/>
                                <w:sz w:val="24"/>
                                <w:szCs w:val="24"/>
                              </w:rPr>
                              <w:t xml:space="preserve">          This is a fair description of me</w:t>
                            </w:r>
                            <w:r w:rsidRPr="00AC3315">
                              <w:rPr>
                                <w:rFonts w:ascii="Avenir LT Std 35 Light" w:hAnsi="Avenir LT Std 35 Light"/>
                                <w:sz w:val="24"/>
                                <w:szCs w:val="24"/>
                              </w:rPr>
                              <w:tab/>
                              <w:t>2</w:t>
                            </w:r>
                          </w:p>
                          <w:p w:rsidR="007B7891" w:rsidRPr="00AC3315" w:rsidRDefault="007B7891" w:rsidP="006E6B99">
                            <w:pPr>
                              <w:spacing w:before="40" w:after="40" w:line="240" w:lineRule="auto"/>
                              <w:jc w:val="right"/>
                              <w:rPr>
                                <w:rFonts w:ascii="Avenir LT Std 35 Light" w:hAnsi="Avenir LT Std 35 Light"/>
                                <w:sz w:val="24"/>
                                <w:szCs w:val="24"/>
                              </w:rPr>
                            </w:pPr>
                            <w:r w:rsidRPr="00AC3315">
                              <w:rPr>
                                <w:rFonts w:ascii="Avenir LT Std 35 Light" w:hAnsi="Avenir LT Std 35 Light"/>
                                <w:sz w:val="24"/>
                                <w:szCs w:val="24"/>
                              </w:rPr>
                              <w:t xml:space="preserve">    This is an exact description of me</w:t>
                            </w:r>
                            <w:r w:rsidRPr="00AC3315">
                              <w:rPr>
                                <w:rFonts w:ascii="Avenir LT Std 35 Light" w:hAnsi="Avenir LT Std 35 Light"/>
                                <w:sz w:val="24"/>
                                <w:szCs w:val="24"/>
                              </w:rPr>
                              <w:tab/>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8F7D2" id="_x0000_s1027" type="#_x0000_t202" style="position:absolute;left:0;text-align:left;margin-left:204.8pt;margin-top:30.75pt;width:256pt;height:61.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" strokeweight="1pt">
                <v:textbox>
                  <w:txbxContent>
                    <w:p w:rsidR="007B7891" w:rsidRPr="00AC3315" w:rsidRDefault="007B7891" w:rsidP="006E6B99">
                      <w:pPr>
                        <w:spacing w:before="40" w:after="40" w:line="240" w:lineRule="auto"/>
                        <w:jc w:val="right"/>
                        <w:rPr>
                          <w:rFonts w:ascii="Avenir LT Std 35 Light" w:hAnsi="Avenir LT Std 35 Light"/>
                          <w:sz w:val="24"/>
                          <w:szCs w:val="24"/>
                        </w:rPr>
                      </w:pPr>
                      <w:r w:rsidRPr="00AC3315">
                        <w:rPr>
                          <w:rFonts w:ascii="Avenir LT Std 35 Light" w:hAnsi="Avenir LT Std 35 Light"/>
                          <w:sz w:val="24"/>
                          <w:szCs w:val="24"/>
                        </w:rPr>
                        <w:t xml:space="preserve">         This doesn’t describe me at all </w:t>
                      </w:r>
                      <w:r w:rsidRPr="00AC3315">
                        <w:rPr>
                          <w:rFonts w:ascii="Avenir LT Std 35 Light" w:hAnsi="Avenir LT Std 35 Light"/>
                          <w:sz w:val="24"/>
                          <w:szCs w:val="24"/>
                        </w:rPr>
                        <w:tab/>
                        <w:t>0</w:t>
                      </w:r>
                    </w:p>
                    <w:p w:rsidR="007B7891" w:rsidRPr="00AC3315" w:rsidRDefault="007B7891" w:rsidP="006E6B99">
                      <w:pPr>
                        <w:spacing w:before="40" w:after="40" w:line="240" w:lineRule="auto"/>
                        <w:jc w:val="right"/>
                        <w:rPr>
                          <w:rFonts w:ascii="Avenir LT Std 35 Light" w:hAnsi="Avenir LT Std 35 Light"/>
                          <w:sz w:val="24"/>
                          <w:szCs w:val="24"/>
                        </w:rPr>
                      </w:pPr>
                      <w:r w:rsidRPr="00AC3315">
                        <w:rPr>
                          <w:rFonts w:ascii="Avenir LT Std 35 Light" w:hAnsi="Avenir LT Std 35 Light"/>
                          <w:sz w:val="24"/>
                          <w:szCs w:val="24"/>
                        </w:rPr>
                        <w:t>This is not a good description of me</w:t>
                      </w:r>
                      <w:r w:rsidRPr="00AC3315">
                        <w:rPr>
                          <w:rFonts w:ascii="Avenir LT Std 35 Light" w:hAnsi="Avenir LT Std 35 Light"/>
                          <w:sz w:val="24"/>
                          <w:szCs w:val="24"/>
                        </w:rPr>
                        <w:tab/>
                        <w:t>1</w:t>
                      </w:r>
                    </w:p>
                    <w:p w:rsidR="007B7891" w:rsidRPr="00AC3315" w:rsidRDefault="007B7891" w:rsidP="006E6B99">
                      <w:pPr>
                        <w:spacing w:before="40" w:after="40" w:line="240" w:lineRule="auto"/>
                        <w:jc w:val="right"/>
                        <w:rPr>
                          <w:rFonts w:ascii="Avenir LT Std 35 Light" w:hAnsi="Avenir LT Std 35 Light"/>
                          <w:sz w:val="24"/>
                          <w:szCs w:val="24"/>
                        </w:rPr>
                      </w:pPr>
                      <w:r w:rsidRPr="00AC3315">
                        <w:rPr>
                          <w:rFonts w:ascii="Avenir LT Std 35 Light" w:hAnsi="Avenir LT Std 35 Light"/>
                          <w:sz w:val="24"/>
                          <w:szCs w:val="24"/>
                        </w:rPr>
                        <w:t xml:space="preserve">          This is a fair description of me</w:t>
                      </w:r>
                      <w:r w:rsidRPr="00AC3315">
                        <w:rPr>
                          <w:rFonts w:ascii="Avenir LT Std 35 Light" w:hAnsi="Avenir LT Std 35 Light"/>
                          <w:sz w:val="24"/>
                          <w:szCs w:val="24"/>
                        </w:rPr>
                        <w:tab/>
                        <w:t>2</w:t>
                      </w:r>
                    </w:p>
                    <w:p w:rsidR="007B7891" w:rsidRPr="00AC3315" w:rsidRDefault="007B7891" w:rsidP="006E6B99">
                      <w:pPr>
                        <w:spacing w:before="40" w:after="40" w:line="240" w:lineRule="auto"/>
                        <w:jc w:val="right"/>
                        <w:rPr>
                          <w:rFonts w:ascii="Avenir LT Std 35 Light" w:hAnsi="Avenir LT Std 35 Light"/>
                          <w:sz w:val="24"/>
                          <w:szCs w:val="24"/>
                        </w:rPr>
                      </w:pPr>
                      <w:r w:rsidRPr="00AC3315">
                        <w:rPr>
                          <w:rFonts w:ascii="Avenir LT Std 35 Light" w:hAnsi="Avenir LT Std 35 Light"/>
                          <w:sz w:val="24"/>
                          <w:szCs w:val="24"/>
                        </w:rPr>
                        <w:t xml:space="preserve">    This is an exact description of me</w:t>
                      </w:r>
                      <w:r w:rsidRPr="00AC3315">
                        <w:rPr>
                          <w:rFonts w:ascii="Avenir LT Std 35 Light" w:hAnsi="Avenir LT Std 35 Light"/>
                          <w:sz w:val="24"/>
                          <w:szCs w:val="24"/>
                        </w:rPr>
                        <w:tab/>
                        <w:t>3</w:t>
                      </w:r>
                    </w:p>
                  </w:txbxContent>
                </v:textbox>
                <w10:wrap type="square" anchorx="margin"/>
              </v:shape>
            </w:pict>
          </mc:Fallback>
        </mc:AlternateContent>
      </w:r>
    </w:p>
    <w:p w:rsidR="004A3C0C" w:rsidRDefault="00AC3315" w:rsidP="006E6B99">
      <w:pPr>
        <w:jc w:val="right"/>
        <w:rPr>
          <w:rFonts w:ascii="Bitter" w:hAnsi="Bitter"/>
          <w:b/>
          <w:sz w:val="28"/>
          <w:szCs w:val="28"/>
        </w:rPr>
      </w:pPr>
      <w:r w:rsidRPr="00AC3315">
        <w:rPr>
          <w:rFonts w:ascii="Bitter" w:hAnsi="Bitter"/>
          <w:b/>
          <w:noProof/>
          <w:sz w:val="28"/>
          <w:szCs w:val="28"/>
          <w:lang w:eastAsia="en-GB"/>
        </w:rPr>
        <mc:AlternateContent>
          <mc:Choice Requires="wps">
            <w:drawing>
              <wp:anchor distT="0" distB="0" distL="114300" distR="114300" simplePos="0" relativeHeight="251662336" behindDoc="0" locked="0" layoutInCell="1" allowOverlap="1" wp14:anchorId="08F71EAA" wp14:editId="0B600347">
                <wp:simplePos x="0" y="0"/>
                <wp:positionH relativeFrom="column">
                  <wp:posOffset>6120765</wp:posOffset>
                </wp:positionH>
                <wp:positionV relativeFrom="paragraph">
                  <wp:posOffset>1262705</wp:posOffset>
                </wp:positionV>
                <wp:extent cx="0" cy="323850"/>
                <wp:effectExtent l="95250" t="0" r="57150" b="38100"/>
                <wp:wrapNone/>
                <wp:docPr id="2" name="Straight Arrow Connector 2"/>
                <wp:cNvGraphicFramePr/>
                <a:graphic xmlns:a="http://schemas.openxmlformats.org/drawingml/2006/main">
                  <a:graphicData uri="http://schemas.microsoft.com/office/word/2010/wordprocessingShape">
                    <wps:wsp>
                      <wps:cNvCnPr/>
                      <wps:spPr>
                        <a:xfrm>
                          <a:off x="0" y="0"/>
                          <a:ext cx="0" cy="3238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A55315" id="_x0000_t32" coordsize="21600,21600" o:spt="32" o:oned="t" path="m,l21600,21600e" filled="f">
                <v:path arrowok="t" fillok="f" o:connecttype="none"/>
                <o:lock v:ext="edit" shapetype="t"/>
              </v:shapetype>
              <v:shape id="Straight Arrow Connector 2" o:spid="_x0000_s1026" type="#_x0000_t32" style="position:absolute;margin-left:481.95pt;margin-top:99.45pt;width:0;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" strokecolor="black [3213]" strokeweight="3pt">
                <v:stroke endarrow="block" joinstyle="miter"/>
              </v:shape>
            </w:pict>
          </mc:Fallback>
        </mc:AlternateContent>
      </w:r>
      <w:r w:rsidR="006E6B99" w:rsidRPr="00AC3315">
        <w:rPr>
          <w:rFonts w:ascii="Bitter" w:hAnsi="Bitter"/>
          <w:b/>
          <w:sz w:val="28"/>
          <w:szCs w:val="28"/>
        </w:rPr>
        <w:t xml:space="preserve">Enter your </w:t>
      </w:r>
      <w:r w:rsidR="00313FAA" w:rsidRPr="00AC3315">
        <w:rPr>
          <w:rFonts w:ascii="Bitter" w:hAnsi="Bitter"/>
          <w:b/>
          <w:sz w:val="28"/>
          <w:szCs w:val="28"/>
        </w:rPr>
        <w:t>score</w:t>
      </w:r>
      <w:r w:rsidR="006E6B99" w:rsidRPr="00AC3315">
        <w:rPr>
          <w:rFonts w:ascii="Bitter" w:hAnsi="Bitter"/>
          <w:b/>
          <w:sz w:val="28"/>
          <w:szCs w:val="28"/>
        </w:rPr>
        <w:t xml:space="preserve"> here</w:t>
      </w:r>
    </w:p>
    <w:p w:rsidR="00AC3315" w:rsidRPr="00AC3315" w:rsidRDefault="00AC3315" w:rsidP="006E6B99">
      <w:pPr>
        <w:jc w:val="right"/>
        <w:rPr>
          <w:rFonts w:ascii="Bitter" w:hAnsi="Bitter"/>
          <w:b/>
          <w:sz w:val="28"/>
          <w:szCs w:val="28"/>
        </w:rPr>
      </w:pPr>
    </w:p>
    <w:tbl>
      <w:tblPr>
        <w:tblStyle w:val="TableGrid"/>
        <w:tblW w:w="10201" w:type="dxa"/>
        <w:tblLook w:val="04A0" w:firstRow="1" w:lastRow="0" w:firstColumn="1" w:lastColumn="0" w:noHBand="0" w:noVBand="1"/>
      </w:tblPr>
      <w:tblGrid>
        <w:gridCol w:w="9209"/>
        <w:gridCol w:w="992"/>
      </w:tblGrid>
      <w:tr w:rsidR="004A3C0C" w:rsidRPr="00AC3315" w:rsidTr="006E6B99">
        <w:tc>
          <w:tcPr>
            <w:tcW w:w="9209" w:type="dxa"/>
          </w:tcPr>
          <w:p w:rsidR="009E7C6E" w:rsidRPr="00AC3315" w:rsidRDefault="00865A37" w:rsidP="00865A37">
            <w:pPr>
              <w:pStyle w:val="ListParagraph"/>
              <w:numPr>
                <w:ilvl w:val="0"/>
                <w:numId w:val="4"/>
              </w:numPr>
              <w:rPr>
                <w:rFonts w:ascii="Avenir LT Std 35 Light" w:hAnsi="Avenir LT Std 35 Light" w:cs="Arial"/>
              </w:rPr>
            </w:pPr>
            <w:r w:rsidRPr="00AC3315">
              <w:rPr>
                <w:rFonts w:ascii="Avenir LT Std 35 Light" w:hAnsi="Avenir LT Std 35 Light" w:cs="Arial"/>
              </w:rPr>
              <w:t>Being a first line manager</w:t>
            </w:r>
            <w:r w:rsidR="006E6B99" w:rsidRPr="00AC3315">
              <w:rPr>
                <w:rFonts w:ascii="Avenir LT Std 35 Light" w:hAnsi="Avenir LT Std 35 Light" w:cs="Arial"/>
              </w:rPr>
              <w:t xml:space="preserve"> </w:t>
            </w:r>
            <w:r w:rsidRPr="00AC3315">
              <w:rPr>
                <w:rFonts w:ascii="Avenir LT Std 35 Light" w:hAnsi="Avenir LT Std 35 Light" w:cs="Arial"/>
              </w:rPr>
              <w:t>(team leader, supervisor, etc) is your primary or most important job, although you may also do the same work as team members.</w:t>
            </w:r>
          </w:p>
        </w:tc>
        <w:tc>
          <w:tcPr>
            <w:tcW w:w="992" w:type="dxa"/>
          </w:tcPr>
          <w:p w:rsidR="004A3C0C" w:rsidRPr="00AC3315" w:rsidRDefault="004A3C0C">
            <w:pPr>
              <w:rPr>
                <w:rFonts w:ascii="Avenir LT Std 35 Light" w:hAnsi="Avenir LT Std 35 Light" w:cs="Arial"/>
                <w:b/>
              </w:rPr>
            </w:pPr>
          </w:p>
        </w:tc>
      </w:tr>
      <w:tr w:rsidR="004A3C0C" w:rsidRPr="00AC3315" w:rsidTr="006E6B99">
        <w:tc>
          <w:tcPr>
            <w:tcW w:w="9209" w:type="dxa"/>
          </w:tcPr>
          <w:p w:rsidR="004A3C0C" w:rsidRPr="00AC3315" w:rsidRDefault="00865A37" w:rsidP="00865A37">
            <w:pPr>
              <w:pStyle w:val="ListParagraph"/>
              <w:numPr>
                <w:ilvl w:val="0"/>
                <w:numId w:val="4"/>
              </w:numPr>
              <w:rPr>
                <w:rFonts w:ascii="Avenir LT Std 35 Light" w:hAnsi="Avenir LT Std 35 Light" w:cs="Arial"/>
              </w:rPr>
            </w:pPr>
            <w:r w:rsidRPr="00AC3315">
              <w:rPr>
                <w:rFonts w:ascii="Avenir LT Std 35 Light" w:hAnsi="Avenir LT Std 35 Light" w:cs="Arial"/>
              </w:rPr>
              <w:t>You and/or your team and/or your line manager regar</w:t>
            </w:r>
            <w:r w:rsidR="00055520" w:rsidRPr="00AC3315">
              <w:rPr>
                <w:rFonts w:ascii="Avenir LT Std 35 Light" w:hAnsi="Avenir LT Std 35 Light" w:cs="Arial"/>
              </w:rPr>
              <w:t>d you as being slightly apart f</w:t>
            </w:r>
            <w:r w:rsidRPr="00AC3315">
              <w:rPr>
                <w:rFonts w:ascii="Avenir LT Std 35 Light" w:hAnsi="Avenir LT Std 35 Light" w:cs="Arial"/>
              </w:rPr>
              <w:t>r</w:t>
            </w:r>
            <w:r w:rsidR="00055520" w:rsidRPr="00AC3315">
              <w:rPr>
                <w:rFonts w:ascii="Avenir LT Std 35 Light" w:hAnsi="Avenir LT Std 35 Light" w:cs="Arial"/>
              </w:rPr>
              <w:t>o</w:t>
            </w:r>
            <w:r w:rsidRPr="00AC3315">
              <w:rPr>
                <w:rFonts w:ascii="Avenir LT Std 35 Light" w:hAnsi="Avenir LT Std 35 Light" w:cs="Arial"/>
              </w:rPr>
              <w:t>m the te</w:t>
            </w:r>
            <w:r w:rsidR="00055520" w:rsidRPr="00AC3315">
              <w:rPr>
                <w:rFonts w:ascii="Avenir LT Std 35 Light" w:hAnsi="Avenir LT Std 35 Light" w:cs="Arial"/>
              </w:rPr>
              <w:t>a</w:t>
            </w:r>
            <w:r w:rsidRPr="00AC3315">
              <w:rPr>
                <w:rFonts w:ascii="Avenir LT Std 35 Light" w:hAnsi="Avenir LT Std 35 Light" w:cs="Arial"/>
              </w:rPr>
              <w:t>m you lead.</w:t>
            </w:r>
          </w:p>
        </w:tc>
        <w:tc>
          <w:tcPr>
            <w:tcW w:w="992" w:type="dxa"/>
          </w:tcPr>
          <w:p w:rsidR="004A3C0C" w:rsidRPr="00AC3315" w:rsidRDefault="004A3C0C">
            <w:pPr>
              <w:rPr>
                <w:rFonts w:ascii="Avenir LT Std 35 Light" w:hAnsi="Avenir LT Std 35 Light" w:cs="Arial"/>
              </w:rPr>
            </w:pPr>
          </w:p>
        </w:tc>
      </w:tr>
      <w:tr w:rsidR="004A3C0C" w:rsidRPr="00AC3315" w:rsidTr="006E6B99">
        <w:tc>
          <w:tcPr>
            <w:tcW w:w="9209" w:type="dxa"/>
          </w:tcPr>
          <w:p w:rsidR="006E6B99" w:rsidRPr="00AC3315" w:rsidRDefault="00865A37" w:rsidP="006E6B99">
            <w:pPr>
              <w:pStyle w:val="ListParagraph"/>
              <w:numPr>
                <w:ilvl w:val="0"/>
                <w:numId w:val="4"/>
              </w:numPr>
              <w:rPr>
                <w:rFonts w:ascii="Avenir LT Std 35 Light" w:hAnsi="Avenir LT Std 35 Light" w:cs="Arial"/>
              </w:rPr>
            </w:pPr>
            <w:r w:rsidRPr="00AC3315">
              <w:rPr>
                <w:rFonts w:ascii="Avenir LT Std 35 Light" w:hAnsi="Avenir LT Std 35 Light" w:cs="Arial"/>
              </w:rPr>
              <w:t>You spend only part of your time in similar types o</w:t>
            </w:r>
            <w:r w:rsidR="006E6B99" w:rsidRPr="00AC3315">
              <w:rPr>
                <w:rFonts w:ascii="Avenir LT Std 35 Light" w:hAnsi="Avenir LT Std 35 Light" w:cs="Arial"/>
              </w:rPr>
              <w:t>f tasks as the rest of the team</w:t>
            </w:r>
          </w:p>
          <w:p w:rsidR="006E6B99" w:rsidRPr="00AC3315" w:rsidRDefault="006E6B99" w:rsidP="006E6B99">
            <w:pPr>
              <w:pStyle w:val="ListParagraph"/>
              <w:ind w:left="360"/>
              <w:rPr>
                <w:rFonts w:ascii="Avenir LT Std 35 Light" w:hAnsi="Avenir LT Std 35 Light" w:cs="Arial"/>
              </w:rPr>
            </w:pPr>
          </w:p>
        </w:tc>
        <w:tc>
          <w:tcPr>
            <w:tcW w:w="992" w:type="dxa"/>
          </w:tcPr>
          <w:p w:rsidR="004A3C0C" w:rsidRPr="00AC3315" w:rsidRDefault="004A3C0C">
            <w:pPr>
              <w:rPr>
                <w:rFonts w:ascii="Avenir LT Std 35 Light" w:hAnsi="Avenir LT Std 35 Light" w:cs="Arial"/>
              </w:rPr>
            </w:pPr>
          </w:p>
        </w:tc>
      </w:tr>
      <w:tr w:rsidR="004A3C0C" w:rsidRPr="00AC3315" w:rsidTr="006E6B99">
        <w:tc>
          <w:tcPr>
            <w:tcW w:w="9209" w:type="dxa"/>
          </w:tcPr>
          <w:p w:rsidR="004A3C0C" w:rsidRPr="00AC3315" w:rsidRDefault="00865A37" w:rsidP="00865A37">
            <w:pPr>
              <w:pStyle w:val="ListParagraph"/>
              <w:numPr>
                <w:ilvl w:val="0"/>
                <w:numId w:val="4"/>
              </w:numPr>
              <w:rPr>
                <w:rFonts w:ascii="Avenir LT Std 35 Light" w:hAnsi="Avenir LT Std 35 Light" w:cs="Arial"/>
              </w:rPr>
            </w:pPr>
            <w:r w:rsidRPr="00AC3315">
              <w:rPr>
                <w:rFonts w:ascii="Avenir LT Std 35 Light" w:hAnsi="Avenir LT Std 35 Light" w:cs="Arial"/>
              </w:rPr>
              <w:t>You ensure that tasks are allocated to team members</w:t>
            </w:r>
          </w:p>
          <w:p w:rsidR="006E6B99" w:rsidRPr="00AC3315" w:rsidRDefault="006E6B99" w:rsidP="006E6B99">
            <w:pPr>
              <w:rPr>
                <w:rFonts w:ascii="Avenir LT Std 35 Light" w:hAnsi="Avenir LT Std 35 Light" w:cs="Arial"/>
              </w:rPr>
            </w:pPr>
          </w:p>
        </w:tc>
        <w:tc>
          <w:tcPr>
            <w:tcW w:w="992" w:type="dxa"/>
          </w:tcPr>
          <w:p w:rsidR="004A3C0C" w:rsidRPr="00AC3315" w:rsidRDefault="004A3C0C">
            <w:pPr>
              <w:rPr>
                <w:rFonts w:ascii="Avenir LT Std 35 Light" w:hAnsi="Avenir LT Std 35 Light" w:cs="Arial"/>
              </w:rPr>
            </w:pPr>
          </w:p>
        </w:tc>
      </w:tr>
      <w:tr w:rsidR="004A3C0C" w:rsidRPr="00AC3315" w:rsidTr="006E6B99">
        <w:tc>
          <w:tcPr>
            <w:tcW w:w="9209" w:type="dxa"/>
          </w:tcPr>
          <w:p w:rsidR="009E7C6E" w:rsidRPr="00AC3315" w:rsidRDefault="00E0758A" w:rsidP="00865A37">
            <w:pPr>
              <w:pStyle w:val="ListParagraph"/>
              <w:numPr>
                <w:ilvl w:val="0"/>
                <w:numId w:val="4"/>
              </w:numPr>
              <w:rPr>
                <w:rFonts w:ascii="Avenir LT Std 35 Light" w:hAnsi="Avenir LT Std 35 Light" w:cs="Arial"/>
              </w:rPr>
            </w:pPr>
            <w:r w:rsidRPr="00AC3315">
              <w:rPr>
                <w:rFonts w:ascii="Avenir LT Std 35 Light" w:hAnsi="Avenir LT Std 35 Light" w:cs="Arial"/>
              </w:rPr>
              <w:t>You are responsible for</w:t>
            </w:r>
            <w:r w:rsidR="006E6B99" w:rsidRPr="00AC3315">
              <w:rPr>
                <w:rFonts w:ascii="Avenir LT Std 35 Light" w:hAnsi="Avenir LT Std 35 Light" w:cs="Arial"/>
              </w:rPr>
              <w:t xml:space="preserve"> ensuring that </w:t>
            </w:r>
            <w:r w:rsidR="00865A37" w:rsidRPr="00AC3315">
              <w:rPr>
                <w:rFonts w:ascii="Avenir LT Std 35 Light" w:hAnsi="Avenir LT Std 35 Light" w:cs="Arial"/>
              </w:rPr>
              <w:t>team members are competent</w:t>
            </w:r>
            <w:r w:rsidRPr="00AC3315">
              <w:rPr>
                <w:rFonts w:ascii="Avenir LT Std 35 Light" w:hAnsi="Avenir LT Std 35 Light" w:cs="Arial"/>
              </w:rPr>
              <w:t xml:space="preserve"> to do the</w:t>
            </w:r>
            <w:r w:rsidR="00865A37" w:rsidRPr="00AC3315">
              <w:rPr>
                <w:rFonts w:ascii="Avenir LT Std 35 Light" w:hAnsi="Avenir LT Std 35 Light" w:cs="Arial"/>
              </w:rPr>
              <w:t xml:space="preserve"> tasks allocated to them, and for identifying</w:t>
            </w:r>
            <w:r w:rsidRPr="00AC3315">
              <w:rPr>
                <w:rFonts w:ascii="Avenir LT Std 35 Light" w:hAnsi="Avenir LT Std 35 Light" w:cs="Arial"/>
              </w:rPr>
              <w:t xml:space="preserve"> any training</w:t>
            </w:r>
            <w:r w:rsidR="006E6B99" w:rsidRPr="00AC3315">
              <w:rPr>
                <w:rFonts w:ascii="Avenir LT Std 35 Light" w:hAnsi="Avenir LT Std 35 Light" w:cs="Arial"/>
              </w:rPr>
              <w:t xml:space="preserve"> and development needs they </w:t>
            </w:r>
            <w:r w:rsidRPr="00AC3315">
              <w:rPr>
                <w:rFonts w:ascii="Avenir LT Std 35 Light" w:hAnsi="Avenir LT Std 35 Light" w:cs="Arial"/>
              </w:rPr>
              <w:t>have</w:t>
            </w:r>
          </w:p>
        </w:tc>
        <w:tc>
          <w:tcPr>
            <w:tcW w:w="992" w:type="dxa"/>
          </w:tcPr>
          <w:p w:rsidR="004A3C0C" w:rsidRPr="00AC3315" w:rsidRDefault="004A3C0C">
            <w:pPr>
              <w:rPr>
                <w:rFonts w:ascii="Avenir LT Std 35 Light" w:hAnsi="Avenir LT Std 35 Light" w:cs="Arial"/>
              </w:rPr>
            </w:pPr>
          </w:p>
        </w:tc>
      </w:tr>
      <w:tr w:rsidR="004A3C0C" w:rsidRPr="00AC3315" w:rsidTr="006E6B99">
        <w:tc>
          <w:tcPr>
            <w:tcW w:w="9209" w:type="dxa"/>
          </w:tcPr>
          <w:p w:rsidR="009E7C6E" w:rsidRPr="00AC3315" w:rsidRDefault="00E0758A" w:rsidP="00E0758A">
            <w:pPr>
              <w:pStyle w:val="ListParagraph"/>
              <w:numPr>
                <w:ilvl w:val="0"/>
                <w:numId w:val="4"/>
              </w:numPr>
              <w:rPr>
                <w:rFonts w:ascii="Avenir LT Std 35 Light" w:hAnsi="Avenir LT Std 35 Light" w:cs="Arial"/>
              </w:rPr>
            </w:pPr>
            <w:r w:rsidRPr="00AC3315">
              <w:rPr>
                <w:rFonts w:ascii="Avenir LT Std 35 Light" w:hAnsi="Avenir LT Std 35 Light" w:cs="Arial"/>
              </w:rPr>
              <w:t xml:space="preserve">You are expected to make decisions (within limits) that may have a limited impact on the </w:t>
            </w:r>
            <w:r w:rsidR="00055520" w:rsidRPr="00AC3315">
              <w:rPr>
                <w:rFonts w:ascii="Avenir LT Std 35 Light" w:hAnsi="Avenir LT Std 35 Light" w:cs="Arial"/>
              </w:rPr>
              <w:t>organisation’s</w:t>
            </w:r>
            <w:r w:rsidRPr="00AC3315">
              <w:rPr>
                <w:rFonts w:ascii="Avenir LT Std 35 Light" w:hAnsi="Avenir LT Std 35 Light" w:cs="Arial"/>
              </w:rPr>
              <w:t xml:space="preserve"> cost</w:t>
            </w:r>
            <w:r w:rsidR="00055520" w:rsidRPr="00AC3315">
              <w:rPr>
                <w:rFonts w:ascii="Avenir LT Std 35 Light" w:hAnsi="Avenir LT Std 35 Light" w:cs="Arial"/>
              </w:rPr>
              <w:t>s</w:t>
            </w:r>
            <w:r w:rsidRPr="00AC3315">
              <w:rPr>
                <w:rFonts w:ascii="Avenir LT Std 35 Light" w:hAnsi="Avenir LT Std 35 Light" w:cs="Arial"/>
              </w:rPr>
              <w:t>, such as agreeing or recommending overtime or new suppliers.</w:t>
            </w:r>
          </w:p>
        </w:tc>
        <w:tc>
          <w:tcPr>
            <w:tcW w:w="992" w:type="dxa"/>
          </w:tcPr>
          <w:p w:rsidR="004A3C0C" w:rsidRPr="00AC3315" w:rsidRDefault="004A3C0C">
            <w:pPr>
              <w:rPr>
                <w:rFonts w:ascii="Avenir LT Std 35 Light" w:hAnsi="Avenir LT Std 35 Light" w:cs="Arial"/>
              </w:rPr>
            </w:pPr>
          </w:p>
        </w:tc>
      </w:tr>
      <w:tr w:rsidR="004A3C0C" w:rsidRPr="00AC3315" w:rsidTr="006E6B99">
        <w:tc>
          <w:tcPr>
            <w:tcW w:w="9209" w:type="dxa"/>
          </w:tcPr>
          <w:p w:rsidR="004A3C0C" w:rsidRPr="00AC3315" w:rsidRDefault="00E0758A" w:rsidP="00E0758A">
            <w:pPr>
              <w:pStyle w:val="ListParagraph"/>
              <w:numPr>
                <w:ilvl w:val="0"/>
                <w:numId w:val="4"/>
              </w:numPr>
              <w:rPr>
                <w:rFonts w:ascii="Avenir LT Std 35 Light" w:hAnsi="Avenir LT Std 35 Light" w:cs="Arial"/>
              </w:rPr>
            </w:pPr>
            <w:r w:rsidRPr="00AC3315">
              <w:rPr>
                <w:rFonts w:ascii="Avenir LT Std 35 Light" w:hAnsi="Avenir LT Std 35 Light" w:cs="Arial"/>
              </w:rPr>
              <w:t>You get involved in planning activities for the next few months, but rarely for period beyond a year ahead.</w:t>
            </w:r>
          </w:p>
        </w:tc>
        <w:tc>
          <w:tcPr>
            <w:tcW w:w="992" w:type="dxa"/>
          </w:tcPr>
          <w:p w:rsidR="004A3C0C" w:rsidRPr="00AC3315" w:rsidRDefault="004A3C0C">
            <w:pPr>
              <w:rPr>
                <w:rFonts w:ascii="Avenir LT Std 35 Light" w:hAnsi="Avenir LT Std 35 Light" w:cs="Arial"/>
              </w:rPr>
            </w:pPr>
          </w:p>
        </w:tc>
      </w:tr>
      <w:tr w:rsidR="004A3C0C" w:rsidRPr="00AC3315" w:rsidTr="006E6B99">
        <w:tc>
          <w:tcPr>
            <w:tcW w:w="9209" w:type="dxa"/>
          </w:tcPr>
          <w:p w:rsidR="004A3C0C" w:rsidRPr="00AC3315" w:rsidRDefault="00E0758A" w:rsidP="00E0758A">
            <w:pPr>
              <w:pStyle w:val="ListParagraph"/>
              <w:numPr>
                <w:ilvl w:val="0"/>
                <w:numId w:val="4"/>
              </w:numPr>
              <w:rPr>
                <w:rFonts w:ascii="Avenir LT Std 35 Light" w:hAnsi="Avenir LT Std 35 Light" w:cs="Arial"/>
              </w:rPr>
            </w:pPr>
            <w:r w:rsidRPr="00AC3315">
              <w:rPr>
                <w:rFonts w:ascii="Avenir LT Std 35 Light" w:hAnsi="Avenir LT Std 35 Light" w:cs="Arial"/>
              </w:rPr>
              <w:t>If you were concerned about an employee’s behaviour or performance, you would formally warn the person, and notify your line manager</w:t>
            </w:r>
          </w:p>
        </w:tc>
        <w:tc>
          <w:tcPr>
            <w:tcW w:w="992" w:type="dxa"/>
          </w:tcPr>
          <w:p w:rsidR="004A3C0C" w:rsidRPr="00AC3315" w:rsidRDefault="004A3C0C">
            <w:pPr>
              <w:rPr>
                <w:rFonts w:ascii="Avenir LT Std 35 Light" w:hAnsi="Avenir LT Std 35 Light" w:cs="Arial"/>
              </w:rPr>
            </w:pPr>
          </w:p>
        </w:tc>
      </w:tr>
      <w:tr w:rsidR="004A3C0C" w:rsidRPr="00AC3315" w:rsidTr="006E6B99">
        <w:tc>
          <w:tcPr>
            <w:tcW w:w="9209" w:type="dxa"/>
          </w:tcPr>
          <w:p w:rsidR="006E6B99" w:rsidRPr="00AC3315" w:rsidRDefault="00E0758A" w:rsidP="006E6B99">
            <w:pPr>
              <w:pStyle w:val="ListParagraph"/>
              <w:numPr>
                <w:ilvl w:val="0"/>
                <w:numId w:val="4"/>
              </w:numPr>
              <w:rPr>
                <w:rFonts w:ascii="Avenir LT Std 35 Light" w:hAnsi="Avenir LT Std 35 Light" w:cs="Arial"/>
              </w:rPr>
            </w:pPr>
            <w:r w:rsidRPr="00AC3315">
              <w:rPr>
                <w:rFonts w:ascii="Avenir LT Std 35 Light" w:hAnsi="Avenir LT Std 35 Light" w:cs="Arial"/>
              </w:rPr>
              <w:t>You get asked to advise on decisions in relation to appointments of new team members</w:t>
            </w:r>
          </w:p>
          <w:p w:rsidR="006E6B99" w:rsidRPr="00AC3315" w:rsidRDefault="006E6B99" w:rsidP="006E6B99">
            <w:pPr>
              <w:pStyle w:val="ListParagraph"/>
              <w:ind w:left="360"/>
              <w:rPr>
                <w:rFonts w:ascii="Avenir LT Std 35 Light" w:hAnsi="Avenir LT Std 35 Light" w:cs="Arial"/>
              </w:rPr>
            </w:pPr>
          </w:p>
        </w:tc>
        <w:tc>
          <w:tcPr>
            <w:tcW w:w="992" w:type="dxa"/>
          </w:tcPr>
          <w:p w:rsidR="004A3C0C" w:rsidRPr="00AC3315" w:rsidRDefault="004A3C0C">
            <w:pPr>
              <w:rPr>
                <w:rFonts w:ascii="Avenir LT Std 35 Light" w:hAnsi="Avenir LT Std 35 Light" w:cs="Arial"/>
              </w:rPr>
            </w:pPr>
          </w:p>
        </w:tc>
      </w:tr>
      <w:tr w:rsidR="004A3C0C" w:rsidRPr="00AC3315" w:rsidTr="006E6B99">
        <w:tc>
          <w:tcPr>
            <w:tcW w:w="9209" w:type="dxa"/>
          </w:tcPr>
          <w:p w:rsidR="004A3C0C" w:rsidRPr="00AC3315" w:rsidRDefault="00E0758A" w:rsidP="00E0758A">
            <w:pPr>
              <w:pStyle w:val="ListParagraph"/>
              <w:numPr>
                <w:ilvl w:val="0"/>
                <w:numId w:val="4"/>
              </w:numPr>
              <w:rPr>
                <w:rFonts w:ascii="Avenir LT Std 35 Light" w:hAnsi="Avenir LT Std 35 Light" w:cs="Arial"/>
              </w:rPr>
            </w:pPr>
            <w:r w:rsidRPr="00AC3315">
              <w:rPr>
                <w:rFonts w:ascii="Avenir LT Std 35 Light" w:hAnsi="Avenir LT Std 35 Light" w:cs="Arial"/>
              </w:rPr>
              <w:t>You feel you have some (possible limited) autonomy or freedom to make decision about how your team works</w:t>
            </w:r>
          </w:p>
        </w:tc>
        <w:tc>
          <w:tcPr>
            <w:tcW w:w="992" w:type="dxa"/>
          </w:tcPr>
          <w:p w:rsidR="004A3C0C" w:rsidRPr="00AC3315" w:rsidRDefault="004A3C0C">
            <w:pPr>
              <w:rPr>
                <w:rFonts w:ascii="Avenir LT Std 35 Light" w:hAnsi="Avenir LT Std 35 Light" w:cs="Arial"/>
              </w:rPr>
            </w:pPr>
          </w:p>
        </w:tc>
      </w:tr>
      <w:tr w:rsidR="004A3C0C" w:rsidRPr="00AC3315" w:rsidTr="006E6B99">
        <w:tc>
          <w:tcPr>
            <w:tcW w:w="9209" w:type="dxa"/>
          </w:tcPr>
          <w:p w:rsidR="004A3C0C" w:rsidRPr="00AC3315" w:rsidRDefault="00E0758A" w:rsidP="00E0758A">
            <w:pPr>
              <w:pStyle w:val="ListParagraph"/>
              <w:numPr>
                <w:ilvl w:val="0"/>
                <w:numId w:val="4"/>
              </w:numPr>
              <w:rPr>
                <w:rFonts w:ascii="Avenir LT Std 35 Light" w:hAnsi="Avenir LT Std 35 Light" w:cs="Arial"/>
              </w:rPr>
            </w:pPr>
            <w:r w:rsidRPr="00AC3315">
              <w:rPr>
                <w:rFonts w:ascii="Avenir LT Std 35 Light" w:hAnsi="Avenir LT Std 35 Light" w:cs="Arial"/>
              </w:rPr>
              <w:t>You are responsible for advising on quality standards, ensuring that quality standards are met and leading team members in seeking ways to improve quality</w:t>
            </w:r>
          </w:p>
        </w:tc>
        <w:tc>
          <w:tcPr>
            <w:tcW w:w="992" w:type="dxa"/>
          </w:tcPr>
          <w:p w:rsidR="004A3C0C" w:rsidRPr="00AC3315" w:rsidRDefault="004A3C0C">
            <w:pPr>
              <w:rPr>
                <w:rFonts w:ascii="Avenir LT Std 35 Light" w:hAnsi="Avenir LT Std 35 Light" w:cs="Arial"/>
              </w:rPr>
            </w:pPr>
          </w:p>
        </w:tc>
      </w:tr>
      <w:tr w:rsidR="004A3C0C" w:rsidRPr="00AC3315" w:rsidTr="006E6B99">
        <w:tc>
          <w:tcPr>
            <w:tcW w:w="9209" w:type="dxa"/>
          </w:tcPr>
          <w:p w:rsidR="004A3C0C" w:rsidRPr="00AC3315" w:rsidRDefault="00E0758A" w:rsidP="00E0758A">
            <w:pPr>
              <w:pStyle w:val="ListParagraph"/>
              <w:numPr>
                <w:ilvl w:val="0"/>
                <w:numId w:val="4"/>
              </w:numPr>
              <w:rPr>
                <w:rFonts w:ascii="Avenir LT Std 35 Light" w:hAnsi="Avenir LT Std 35 Light" w:cs="Arial"/>
              </w:rPr>
            </w:pPr>
            <w:r w:rsidRPr="00AC3315">
              <w:rPr>
                <w:rFonts w:ascii="Avenir LT Std 35 Light" w:hAnsi="Avenir LT Std 35 Light" w:cs="Arial"/>
              </w:rPr>
              <w:t>You are expected (by team members and/or your line manager) to be aware of (or find out about) developments going on within the organisation that may affect your team’s activities in the longer term</w:t>
            </w:r>
          </w:p>
        </w:tc>
        <w:tc>
          <w:tcPr>
            <w:tcW w:w="992" w:type="dxa"/>
          </w:tcPr>
          <w:p w:rsidR="004A3C0C" w:rsidRPr="00AC3315" w:rsidRDefault="004A3C0C">
            <w:pPr>
              <w:rPr>
                <w:rFonts w:ascii="Avenir LT Std 35 Light" w:hAnsi="Avenir LT Std 35 Light" w:cs="Arial"/>
              </w:rPr>
            </w:pPr>
          </w:p>
        </w:tc>
      </w:tr>
      <w:tr w:rsidR="004A3C0C" w:rsidRPr="00AC3315" w:rsidTr="006E6B99">
        <w:tc>
          <w:tcPr>
            <w:tcW w:w="9209" w:type="dxa"/>
          </w:tcPr>
          <w:p w:rsidR="004A3C0C" w:rsidRPr="00AC3315" w:rsidRDefault="00E0758A" w:rsidP="00E0758A">
            <w:pPr>
              <w:pStyle w:val="ListParagraph"/>
              <w:numPr>
                <w:ilvl w:val="0"/>
                <w:numId w:val="4"/>
              </w:numPr>
              <w:rPr>
                <w:rFonts w:ascii="Avenir LT Std 35 Light" w:hAnsi="Avenir LT Std 35 Light" w:cs="Arial"/>
              </w:rPr>
            </w:pPr>
            <w:r w:rsidRPr="00AC3315">
              <w:rPr>
                <w:rFonts w:ascii="Avenir LT Std 35 Light" w:hAnsi="Avenir LT Std 35 Light" w:cs="Arial"/>
              </w:rPr>
              <w:t>You are expected to be able to recognise or resolve many straightforward operational problems, because of your experience or technical competence, and to deal with most problems that arise with customers or suppliers</w:t>
            </w:r>
          </w:p>
        </w:tc>
        <w:tc>
          <w:tcPr>
            <w:tcW w:w="992" w:type="dxa"/>
          </w:tcPr>
          <w:p w:rsidR="004A3C0C" w:rsidRPr="00AC3315" w:rsidRDefault="004A3C0C">
            <w:pPr>
              <w:rPr>
                <w:rFonts w:ascii="Avenir LT Std 35 Light" w:hAnsi="Avenir LT Std 35 Light" w:cs="Arial"/>
              </w:rPr>
            </w:pPr>
          </w:p>
        </w:tc>
      </w:tr>
      <w:tr w:rsidR="00865A37" w:rsidRPr="00AC3315" w:rsidTr="006E6B99">
        <w:tc>
          <w:tcPr>
            <w:tcW w:w="9209" w:type="dxa"/>
          </w:tcPr>
          <w:p w:rsidR="00865A37" w:rsidRPr="00AC3315" w:rsidRDefault="00E0758A" w:rsidP="00E0758A">
            <w:pPr>
              <w:pStyle w:val="ListParagraph"/>
              <w:numPr>
                <w:ilvl w:val="0"/>
                <w:numId w:val="4"/>
              </w:numPr>
              <w:rPr>
                <w:rFonts w:ascii="Avenir LT Std 35 Light" w:hAnsi="Avenir LT Std 35 Light" w:cs="Arial"/>
              </w:rPr>
            </w:pPr>
            <w:r w:rsidRPr="00AC3315">
              <w:rPr>
                <w:rFonts w:ascii="Avenir LT Std 35 Light" w:hAnsi="Avenir LT Std 35 Light" w:cs="Arial"/>
              </w:rPr>
              <w:t>You are expected to be a</w:t>
            </w:r>
            <w:r w:rsidR="00055520" w:rsidRPr="00AC3315">
              <w:rPr>
                <w:rFonts w:ascii="Avenir LT Std 35 Light" w:hAnsi="Avenir LT Std 35 Light" w:cs="Arial"/>
              </w:rPr>
              <w:t>b</w:t>
            </w:r>
            <w:r w:rsidRPr="00AC3315">
              <w:rPr>
                <w:rFonts w:ascii="Avenir LT Std 35 Light" w:hAnsi="Avenir LT Std 35 Light" w:cs="Arial"/>
              </w:rPr>
              <w:t>le to judge whether or not your manager need</w:t>
            </w:r>
            <w:r w:rsidR="00055520" w:rsidRPr="00AC3315">
              <w:rPr>
                <w:rFonts w:ascii="Avenir LT Std 35 Light" w:hAnsi="Avenir LT Std 35 Light" w:cs="Arial"/>
              </w:rPr>
              <w:t>s</w:t>
            </w:r>
            <w:r w:rsidRPr="00AC3315">
              <w:rPr>
                <w:rFonts w:ascii="Avenir LT Std 35 Light" w:hAnsi="Avenir LT Std 35 Light" w:cs="Arial"/>
              </w:rPr>
              <w:t xml:space="preserve"> to be informed about operational, customer or supplier problems, or whether you are able to resolve them yourself</w:t>
            </w:r>
          </w:p>
        </w:tc>
        <w:tc>
          <w:tcPr>
            <w:tcW w:w="992" w:type="dxa"/>
          </w:tcPr>
          <w:p w:rsidR="00865A37" w:rsidRPr="00AC3315" w:rsidRDefault="00865A37">
            <w:pPr>
              <w:rPr>
                <w:rFonts w:ascii="Avenir LT Std 35 Light" w:hAnsi="Avenir LT Std 35 Light" w:cs="Arial"/>
              </w:rPr>
            </w:pPr>
          </w:p>
        </w:tc>
      </w:tr>
      <w:tr w:rsidR="00865A37" w:rsidRPr="00AC3315" w:rsidTr="006E6B99">
        <w:tc>
          <w:tcPr>
            <w:tcW w:w="9209" w:type="dxa"/>
          </w:tcPr>
          <w:p w:rsidR="00865A37" w:rsidRPr="00AC3315" w:rsidRDefault="00E0758A" w:rsidP="006E6B99">
            <w:pPr>
              <w:pStyle w:val="ListParagraph"/>
              <w:numPr>
                <w:ilvl w:val="0"/>
                <w:numId w:val="4"/>
              </w:numPr>
              <w:rPr>
                <w:rFonts w:ascii="Avenir LT Std 35 Light" w:hAnsi="Avenir LT Std 35 Light" w:cs="Arial"/>
              </w:rPr>
            </w:pPr>
            <w:r w:rsidRPr="00AC3315">
              <w:rPr>
                <w:rFonts w:ascii="Avenir LT Std 35 Light" w:hAnsi="Avenir LT Std 35 Light" w:cs="Arial"/>
              </w:rPr>
              <w:t>You sometimes get asked to join project teams, or work with such teams, to make changes in your area o</w:t>
            </w:r>
            <w:r w:rsidR="006E6B99" w:rsidRPr="00AC3315">
              <w:rPr>
                <w:rFonts w:ascii="Avenir LT Std 35 Light" w:hAnsi="Avenir LT Std 35 Light" w:cs="Arial"/>
              </w:rPr>
              <w:t>f act</w:t>
            </w:r>
            <w:r w:rsidRPr="00AC3315">
              <w:rPr>
                <w:rFonts w:ascii="Avenir LT Std 35 Light" w:hAnsi="Avenir LT Std 35 Light" w:cs="Arial"/>
              </w:rPr>
              <w:t>iv</w:t>
            </w:r>
            <w:r w:rsidR="006E6B99" w:rsidRPr="00AC3315">
              <w:rPr>
                <w:rFonts w:ascii="Avenir LT Std 35 Light" w:hAnsi="Avenir LT Std 35 Light" w:cs="Arial"/>
              </w:rPr>
              <w:t>ity</w:t>
            </w:r>
          </w:p>
        </w:tc>
        <w:tc>
          <w:tcPr>
            <w:tcW w:w="992" w:type="dxa"/>
          </w:tcPr>
          <w:p w:rsidR="00865A37" w:rsidRPr="00AC3315" w:rsidRDefault="00865A37">
            <w:pPr>
              <w:rPr>
                <w:rFonts w:ascii="Avenir LT Std 35 Light" w:hAnsi="Avenir LT Std 35 Light" w:cs="Arial"/>
              </w:rPr>
            </w:pPr>
          </w:p>
        </w:tc>
      </w:tr>
      <w:tr w:rsidR="00865A37" w:rsidRPr="00AC3315" w:rsidTr="006E6B99">
        <w:tc>
          <w:tcPr>
            <w:tcW w:w="9209" w:type="dxa"/>
          </w:tcPr>
          <w:p w:rsidR="00865A37" w:rsidRPr="00AC3315" w:rsidRDefault="006E6B99" w:rsidP="006E6B99">
            <w:pPr>
              <w:pStyle w:val="ListParagraph"/>
              <w:numPr>
                <w:ilvl w:val="0"/>
                <w:numId w:val="4"/>
              </w:numPr>
              <w:rPr>
                <w:rFonts w:ascii="Avenir LT Std 35 Light" w:hAnsi="Avenir LT Std 35 Light" w:cs="Arial"/>
              </w:rPr>
            </w:pPr>
            <w:r w:rsidRPr="00AC3315">
              <w:rPr>
                <w:rFonts w:ascii="Avenir LT Std 35 Light" w:hAnsi="Avenir LT Std 35 Light" w:cs="Arial"/>
              </w:rPr>
              <w:t>You are consulted about budgets, but decisions about them are kept largely in the hands of your line manager</w:t>
            </w:r>
          </w:p>
        </w:tc>
        <w:tc>
          <w:tcPr>
            <w:tcW w:w="992" w:type="dxa"/>
          </w:tcPr>
          <w:p w:rsidR="00865A37" w:rsidRPr="00AC3315" w:rsidRDefault="00865A37">
            <w:pPr>
              <w:rPr>
                <w:rFonts w:ascii="Avenir LT Std 35 Light" w:hAnsi="Avenir LT Std 35 Light" w:cs="Arial"/>
              </w:rPr>
            </w:pPr>
          </w:p>
        </w:tc>
      </w:tr>
      <w:tr w:rsidR="006E6B99" w:rsidRPr="00AC3315" w:rsidTr="006E6B99">
        <w:tc>
          <w:tcPr>
            <w:tcW w:w="9209" w:type="dxa"/>
          </w:tcPr>
          <w:p w:rsidR="006E6B99" w:rsidRPr="00AC3315" w:rsidRDefault="006E6B99" w:rsidP="006E6B99">
            <w:pPr>
              <w:pStyle w:val="ListParagraph"/>
              <w:numPr>
                <w:ilvl w:val="0"/>
                <w:numId w:val="4"/>
              </w:numPr>
              <w:rPr>
                <w:rFonts w:ascii="Avenir LT Std 35 Light" w:hAnsi="Avenir LT Std 35 Light" w:cs="Arial"/>
              </w:rPr>
            </w:pPr>
            <w:r w:rsidRPr="00AC3315">
              <w:rPr>
                <w:rFonts w:ascii="Avenir LT Std 35 Light" w:hAnsi="Avenir LT Std 35 Light" w:cs="Arial"/>
              </w:rPr>
              <w:t>You are given only limited control over a budget for your area of activity, on which you have to report regularly.</w:t>
            </w:r>
          </w:p>
        </w:tc>
        <w:tc>
          <w:tcPr>
            <w:tcW w:w="992" w:type="dxa"/>
          </w:tcPr>
          <w:p w:rsidR="006E6B99" w:rsidRPr="00AC3315" w:rsidRDefault="006E6B99">
            <w:pPr>
              <w:rPr>
                <w:rFonts w:ascii="Avenir LT Std 35 Light" w:hAnsi="Avenir LT Std 35 Light" w:cs="Arial"/>
              </w:rPr>
            </w:pPr>
          </w:p>
        </w:tc>
      </w:tr>
    </w:tbl>
    <w:p w:rsidR="006E6B99" w:rsidRPr="005A16EF" w:rsidRDefault="006E6B99">
      <w:pPr>
        <w:rPr>
          <w:rFonts w:ascii="Avenir LT Std 35 Light" w:hAnsi="Avenir LT Std 35 Light" w:cs="Arial"/>
          <w:b/>
          <w:sz w:val="20"/>
        </w:rPr>
      </w:pPr>
    </w:p>
    <w:p w:rsidR="00B3145B" w:rsidRDefault="00B3145B" w:rsidP="005A16EF">
      <w:pPr>
        <w:rPr>
          <w:rFonts w:ascii="Avenir LT Std 35 Light" w:hAnsi="Avenir LT Std 35 Light" w:cs="Arial"/>
          <w:b/>
          <w:sz w:val="24"/>
          <w:u w:val="single"/>
        </w:rPr>
      </w:pPr>
    </w:p>
    <w:p w:rsidR="00B3145B" w:rsidRDefault="00B3145B" w:rsidP="005A16EF">
      <w:pPr>
        <w:rPr>
          <w:rFonts w:ascii="Avenir LT Std 35 Light" w:hAnsi="Avenir LT Std 35 Light" w:cs="Arial"/>
          <w:b/>
          <w:sz w:val="24"/>
          <w:u w:val="single"/>
        </w:rPr>
      </w:pPr>
    </w:p>
    <w:p w:rsidR="00B3145B" w:rsidRDefault="00B3145B" w:rsidP="005A16EF">
      <w:pPr>
        <w:rPr>
          <w:rFonts w:ascii="Avenir LT Std 35 Light" w:hAnsi="Avenir LT Std 35 Light" w:cs="Arial"/>
          <w:b/>
          <w:sz w:val="24"/>
          <w:u w:val="single"/>
        </w:rPr>
      </w:pPr>
    </w:p>
    <w:p w:rsidR="00B3145B" w:rsidRDefault="00B3145B" w:rsidP="005A16EF">
      <w:pPr>
        <w:rPr>
          <w:rFonts w:ascii="Avenir LT Std 35 Light" w:hAnsi="Avenir LT Std 35 Light" w:cs="Arial"/>
          <w:b/>
          <w:sz w:val="24"/>
          <w:u w:val="single"/>
        </w:rPr>
      </w:pPr>
    </w:p>
    <w:p w:rsidR="00B3145B" w:rsidRDefault="00B3145B" w:rsidP="005A16EF">
      <w:pPr>
        <w:rPr>
          <w:rFonts w:ascii="Avenir LT Std 35 Light" w:hAnsi="Avenir LT Std 35 Light" w:cs="Arial"/>
          <w:b/>
          <w:sz w:val="24"/>
          <w:u w:val="single"/>
        </w:rPr>
      </w:pPr>
    </w:p>
    <w:p w:rsidR="00B3145B" w:rsidRDefault="00B3145B" w:rsidP="005A16EF">
      <w:pPr>
        <w:rPr>
          <w:rFonts w:ascii="Avenir LT Std 35 Light" w:hAnsi="Avenir LT Std 35 Light" w:cs="Arial"/>
          <w:b/>
          <w:sz w:val="24"/>
          <w:u w:val="single"/>
        </w:rPr>
      </w:pPr>
    </w:p>
    <w:p w:rsidR="00B3145B" w:rsidRDefault="00B3145B" w:rsidP="005A16EF">
      <w:pPr>
        <w:rPr>
          <w:rFonts w:ascii="Avenir LT Std 35 Light" w:hAnsi="Avenir LT Std 35 Light" w:cs="Arial"/>
          <w:b/>
          <w:sz w:val="24"/>
          <w:u w:val="single"/>
        </w:rPr>
      </w:pPr>
    </w:p>
    <w:p w:rsidR="008A6D82" w:rsidRPr="005A16EF" w:rsidRDefault="009E7C6E" w:rsidP="005A16EF">
      <w:pPr>
        <w:rPr>
          <w:rFonts w:ascii="Avenir LT Std 35 Light" w:hAnsi="Avenir LT Std 35 Light" w:cs="Arial"/>
          <w:sz w:val="24"/>
        </w:rPr>
      </w:pPr>
      <w:r w:rsidRPr="005A16EF">
        <w:rPr>
          <w:rFonts w:ascii="Avenir LT Std 35 Light" w:hAnsi="Avenir LT Std 35 Light" w:cs="Arial"/>
          <w:b/>
          <w:sz w:val="24"/>
          <w:u w:val="single"/>
        </w:rPr>
        <w:lastRenderedPageBreak/>
        <w:t>Check your scores here</w:t>
      </w:r>
      <w:r w:rsidR="00AC3315" w:rsidRPr="005A16EF">
        <w:rPr>
          <w:rFonts w:ascii="Avenir LT Std 35 Light" w:hAnsi="Avenir LT Std 35 Light" w:cs="Arial"/>
          <w:b/>
          <w:sz w:val="24"/>
          <w:u w:val="single"/>
        </w:rPr>
        <w:t>:</w:t>
      </w:r>
    </w:p>
    <w:p w:rsidR="008A6D82" w:rsidRPr="00AC3315" w:rsidRDefault="008A6D82" w:rsidP="00464B82">
      <w:pPr>
        <w:spacing w:after="0" w:line="240" w:lineRule="auto"/>
        <w:rPr>
          <w:rFonts w:ascii="Avenir LT Std 35 Light" w:hAnsi="Avenir LT Std 35 Light" w:cs="Arial"/>
        </w:rPr>
      </w:pPr>
    </w:p>
    <w:p w:rsidR="00464B82" w:rsidRPr="00AC3315" w:rsidRDefault="00464B82" w:rsidP="00464B82">
      <w:pPr>
        <w:spacing w:after="0" w:line="240" w:lineRule="auto"/>
        <w:rPr>
          <w:rFonts w:ascii="Avenir LT Std 35 Light" w:hAnsi="Avenir LT Std 35 Light" w:cs="Arial"/>
        </w:rPr>
      </w:pPr>
      <w:r w:rsidRPr="00AC3315">
        <w:rPr>
          <w:rFonts w:ascii="Avenir LT Std 35 Light" w:hAnsi="Avenir LT Std 35 Light" w:cs="Arial"/>
        </w:rPr>
        <w:t>Where you have tended to score mainly threes and some twos, then this is most likely to be the correct level for you.</w:t>
      </w:r>
    </w:p>
    <w:p w:rsidR="00464B82" w:rsidRPr="00AC3315" w:rsidRDefault="00464B82" w:rsidP="00464B82">
      <w:pPr>
        <w:spacing w:after="0" w:line="240" w:lineRule="auto"/>
        <w:rPr>
          <w:rFonts w:ascii="Avenir LT Std 35 Light" w:hAnsi="Avenir LT Std 35 Light" w:cs="Arial"/>
        </w:rPr>
      </w:pPr>
    </w:p>
    <w:p w:rsidR="00464B82" w:rsidRPr="00AC3315" w:rsidRDefault="00464B82" w:rsidP="00464B82">
      <w:pPr>
        <w:spacing w:after="0" w:line="240" w:lineRule="auto"/>
        <w:rPr>
          <w:rFonts w:ascii="Avenir LT Std 35 Light" w:hAnsi="Avenir LT Std 35 Light" w:cs="Arial"/>
        </w:rPr>
      </w:pPr>
      <w:r w:rsidRPr="00AC3315">
        <w:rPr>
          <w:rFonts w:ascii="Avenir LT Std 35 Light" w:hAnsi="Avenir LT Std 35 Light" w:cs="Arial"/>
        </w:rPr>
        <w:t>With a score of mainly 2s and some 1s or 0s, you should try out the questions or the next level up or down, as seems appropriate. To decide whether the level is up or down, look at scores of 0 or 1 and ask yourself why you gave that score – this should make it clear to you whether the level is too high or too low. Look for the level which gives the highest score – this is the most appropriate for you.</w:t>
      </w:r>
    </w:p>
    <w:p w:rsidR="00464B82" w:rsidRPr="00AC3315" w:rsidRDefault="00464B82" w:rsidP="00464B82">
      <w:pPr>
        <w:spacing w:after="0" w:line="240" w:lineRule="auto"/>
        <w:rPr>
          <w:rFonts w:ascii="Avenir LT Std 35 Light" w:hAnsi="Avenir LT Std 35 Light" w:cs="Arial"/>
        </w:rPr>
      </w:pPr>
    </w:p>
    <w:p w:rsidR="00464B82" w:rsidRPr="00AC3315" w:rsidRDefault="00464B82" w:rsidP="00464B82">
      <w:pPr>
        <w:spacing w:after="0" w:line="240" w:lineRule="auto"/>
        <w:rPr>
          <w:rFonts w:ascii="Avenir LT Std 35 Light" w:hAnsi="Avenir LT Std 35 Light" w:cs="Arial"/>
        </w:rPr>
      </w:pPr>
      <w:r w:rsidRPr="00AC3315">
        <w:rPr>
          <w:rFonts w:ascii="Avenir LT Std 35 Light" w:hAnsi="Avenir LT Std 35 Light" w:cs="Arial"/>
        </w:rPr>
        <w:t>Where your score is mainly noughts and ones you are almost certainly a higher or lower level, so try out the appropriate questions to confirm this.</w:t>
      </w:r>
    </w:p>
    <w:sectPr w:rsidR="00464B82" w:rsidRPr="00AC3315" w:rsidSect="006E6B99">
      <w:pgSz w:w="11906" w:h="16838"/>
      <w:pgMar w:top="680"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itter">
    <w:panose1 w:val="02000000000000000000"/>
    <w:charset w:val="00"/>
    <w:family w:val="auto"/>
    <w:pitch w:val="variable"/>
    <w:sig w:usb0="800000AF" w:usb1="4000204A"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716F2"/>
    <w:multiLevelType w:val="hybridMultilevel"/>
    <w:tmpl w:val="1BB8AC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DD43B2D"/>
    <w:multiLevelType w:val="hybridMultilevel"/>
    <w:tmpl w:val="E076C3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57412B1"/>
    <w:multiLevelType w:val="hybridMultilevel"/>
    <w:tmpl w:val="5BDC9B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5E5DCD"/>
    <w:multiLevelType w:val="hybridMultilevel"/>
    <w:tmpl w:val="E6109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9D"/>
    <w:rsid w:val="00055520"/>
    <w:rsid w:val="003053D5"/>
    <w:rsid w:val="00313FAA"/>
    <w:rsid w:val="00464B82"/>
    <w:rsid w:val="004A3C0C"/>
    <w:rsid w:val="00565F6B"/>
    <w:rsid w:val="005A16EF"/>
    <w:rsid w:val="006E6B99"/>
    <w:rsid w:val="007B7891"/>
    <w:rsid w:val="007E5E1B"/>
    <w:rsid w:val="00865A37"/>
    <w:rsid w:val="008A6D82"/>
    <w:rsid w:val="009E7C6E"/>
    <w:rsid w:val="00AA042D"/>
    <w:rsid w:val="00AC3315"/>
    <w:rsid w:val="00B3145B"/>
    <w:rsid w:val="00D8200A"/>
    <w:rsid w:val="00E0758A"/>
    <w:rsid w:val="00F0159D"/>
    <w:rsid w:val="00F36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A8FD3C"/>
  <w15:chartTrackingRefBased/>
  <w15:docId w15:val="{E874BB94-6B4C-4CED-A7D9-8FD9DE5A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arketing" ma:contentTypeID="0x0101008AD332BDBB230547B3D00E97E7ACE3360034B463DF04A702418E27293F83985E2E" ma:contentTypeVersion="4" ma:contentTypeDescription="" ma:contentTypeScope="" ma:versionID="13050fbcd5bb0ac3bbf69704a878e60f">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d686f0ebf83c907c7c663645b778e6f"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ILM_x0020_Cont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ILM_x0020_Content_x0020_Type" ma:index="9" ma:displayName="ILM Content Type" ma:format="Dropdown" ma:internalName="ILM_x0020_Content_x0020_Type" ma:readOnly="fals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ILM_x0020_Content_x0020_Type xmlns="5f8ea682-3a42-454b-8035-422047e146b2">Resources</ILM_x0020_Cont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4B712-AAFC-4B9A-8D3F-110242130627}">
  <ds:schemaRefs>
    <ds:schemaRef ds:uri="http://schemas.microsoft.com/sharepoint/v3/contenttype/forms"/>
  </ds:schemaRefs>
</ds:datastoreItem>
</file>

<file path=customXml/itemProps2.xml><?xml version="1.0" encoding="utf-8"?>
<ds:datastoreItem xmlns:ds="http://schemas.openxmlformats.org/officeDocument/2006/customXml" ds:itemID="{DEF3FA2B-1F28-4F79-8E20-CF5DA6317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80C521-CB34-47D3-A0A6-5B0A226F94E8}">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5f8ea682-3a42-454b-8035-422047e146b2"/>
    <ds:schemaRef ds:uri="http://www.w3.org/XML/1998/namespace"/>
  </ds:schemaRefs>
</ds:datastoreItem>
</file>

<file path=customXml/itemProps4.xml><?xml version="1.0" encoding="utf-8"?>
<ds:datastoreItem xmlns:ds="http://schemas.openxmlformats.org/officeDocument/2006/customXml" ds:itemID="{B0FA17F9-0B8F-4203-9710-3C888667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Level 3 First Line Manager ILM Initial Skills Diagnostics</vt:lpstr>
    </vt:vector>
  </TitlesOfParts>
  <Company>City &amp; Guilds</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First Line Manager ILM Initial Skills Diagnostics</dc:title>
  <dc:subject/>
  <dc:creator>Natasha Houghton</dc:creator>
  <cp:keywords/>
  <dc:description/>
  <cp:lastModifiedBy>Sam Richards</cp:lastModifiedBy>
  <cp:revision>5</cp:revision>
  <dcterms:created xsi:type="dcterms:W3CDTF">2018-01-24T15:04:00Z</dcterms:created>
  <dcterms:modified xsi:type="dcterms:W3CDTF">2018-01-31T14:31:00Z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0x0101008AD332BDBB230547B3D00E97E7ACE3360034B463DF04A702418E27293F83985E2E</vt:lpwstr>
  </property>
</Properties>
</file>